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BC" w:rsidRDefault="00B372BC" w:rsidP="00166768">
      <w:pPr>
        <w:pStyle w:val="Title"/>
        <w:rPr>
          <w:color w:val="0070C0"/>
        </w:rPr>
      </w:pPr>
      <w:bookmarkStart w:id="0" w:name="_Toc504645572"/>
      <w:bookmarkStart w:id="1" w:name="_Toc504646296"/>
      <w:bookmarkStart w:id="2" w:name="_Toc504647776"/>
    </w:p>
    <w:p w:rsidR="002E4E96" w:rsidRDefault="002E4E96" w:rsidP="00166768">
      <w:pPr>
        <w:pStyle w:val="Title"/>
        <w:rPr>
          <w:rFonts w:ascii="Century Gothic" w:hAnsi="Century Gothic"/>
          <w:color w:val="0070C0"/>
          <w:sz w:val="60"/>
          <w:szCs w:val="60"/>
        </w:rPr>
      </w:pPr>
    </w:p>
    <w:p w:rsidR="002E4E96" w:rsidRDefault="002E4E96" w:rsidP="00166768">
      <w:pPr>
        <w:pStyle w:val="Title"/>
        <w:rPr>
          <w:rFonts w:ascii="Century Gothic" w:hAnsi="Century Gothic"/>
          <w:color w:val="0070C0"/>
          <w:sz w:val="60"/>
          <w:szCs w:val="60"/>
        </w:rPr>
      </w:pPr>
    </w:p>
    <w:p w:rsidR="002E4E96" w:rsidRDefault="002E4E96" w:rsidP="00166768">
      <w:pPr>
        <w:pStyle w:val="Title"/>
        <w:rPr>
          <w:rFonts w:ascii="Century Gothic" w:hAnsi="Century Gothic"/>
          <w:color w:val="0070C0"/>
          <w:sz w:val="60"/>
          <w:szCs w:val="60"/>
        </w:rPr>
      </w:pPr>
    </w:p>
    <w:p w:rsidR="002E4E96" w:rsidRDefault="00F37E01" w:rsidP="002E4E96">
      <w:pPr>
        <w:pStyle w:val="Title"/>
        <w:jc w:val="center"/>
        <w:rPr>
          <w:rFonts w:ascii="Century Gothic" w:hAnsi="Century Gothic"/>
          <w:color w:val="0070C0"/>
          <w:sz w:val="60"/>
          <w:szCs w:val="60"/>
        </w:rPr>
      </w:pPr>
      <w:r w:rsidRPr="002E4E96">
        <w:rPr>
          <w:rFonts w:ascii="Century Gothic" w:hAnsi="Century Gothic"/>
          <w:color w:val="0070C0"/>
          <w:sz w:val="60"/>
          <w:szCs w:val="60"/>
        </w:rPr>
        <w:t>Quality Assurance</w:t>
      </w:r>
    </w:p>
    <w:p w:rsidR="002E4E96" w:rsidRDefault="002E4E96" w:rsidP="002E4E96">
      <w:pPr>
        <w:pStyle w:val="Title"/>
        <w:jc w:val="center"/>
        <w:rPr>
          <w:rFonts w:ascii="Century Gothic" w:hAnsi="Century Gothic"/>
          <w:color w:val="0070C0"/>
          <w:sz w:val="60"/>
          <w:szCs w:val="60"/>
        </w:rPr>
      </w:pPr>
      <w:r>
        <w:rPr>
          <w:rFonts w:ascii="Century Gothic" w:hAnsi="Century Gothic"/>
          <w:color w:val="0070C0"/>
          <w:sz w:val="60"/>
          <w:szCs w:val="60"/>
        </w:rPr>
        <w:t>v</w:t>
      </w:r>
      <w:r w:rsidR="00F37E01" w:rsidRPr="002E4E96">
        <w:rPr>
          <w:rFonts w:ascii="Century Gothic" w:hAnsi="Century Gothic"/>
          <w:color w:val="0070C0"/>
          <w:sz w:val="60"/>
          <w:szCs w:val="60"/>
        </w:rPr>
        <w:t>s</w:t>
      </w:r>
    </w:p>
    <w:p w:rsidR="00F37E01" w:rsidRPr="002E4E96" w:rsidRDefault="00F37E01" w:rsidP="002E4E96">
      <w:pPr>
        <w:pStyle w:val="Title"/>
        <w:jc w:val="center"/>
        <w:rPr>
          <w:rFonts w:ascii="Century Gothic" w:hAnsi="Century Gothic"/>
          <w:color w:val="0070C0"/>
          <w:sz w:val="60"/>
          <w:szCs w:val="60"/>
        </w:rPr>
      </w:pPr>
      <w:r w:rsidRPr="002E4E96">
        <w:rPr>
          <w:rFonts w:ascii="Century Gothic" w:hAnsi="Century Gothic"/>
          <w:color w:val="0070C0"/>
          <w:sz w:val="60"/>
          <w:szCs w:val="60"/>
        </w:rPr>
        <w:t>Research</w:t>
      </w:r>
      <w:bookmarkEnd w:id="0"/>
      <w:bookmarkEnd w:id="1"/>
      <w:bookmarkEnd w:id="2"/>
    </w:p>
    <w:p w:rsidR="002E4E96" w:rsidRDefault="002E4E96"/>
    <w:p w:rsidR="002E4E96" w:rsidRDefault="002E4E96"/>
    <w:p w:rsidR="002E4E96" w:rsidRDefault="002E4E96"/>
    <w:p w:rsidR="002E4E96" w:rsidRDefault="002E4E96"/>
    <w:p w:rsidR="002E4E96" w:rsidRDefault="002E4E96"/>
    <w:p w:rsidR="002E4E96" w:rsidRDefault="002E4E96" w:rsidP="002E4E96">
      <w:pPr>
        <w:jc w:val="center"/>
        <w:rPr>
          <w:rFonts w:ascii="Century Gothic" w:hAnsi="Century Gothic" w:cs="Archer-Medium"/>
          <w:color w:val="7C7B79"/>
          <w:sz w:val="24"/>
          <w:szCs w:val="60"/>
        </w:rPr>
      </w:pPr>
    </w:p>
    <w:p w:rsidR="002E4E96" w:rsidRDefault="002E4E96" w:rsidP="002E4E96">
      <w:pPr>
        <w:jc w:val="center"/>
        <w:rPr>
          <w:rFonts w:ascii="Century Gothic" w:hAnsi="Century Gothic" w:cs="Archer-Medium"/>
          <w:color w:val="7C7B79"/>
          <w:sz w:val="24"/>
          <w:szCs w:val="60"/>
        </w:rPr>
      </w:pPr>
    </w:p>
    <w:p w:rsidR="002E4E96" w:rsidRDefault="002E4E96" w:rsidP="002E4E96">
      <w:pPr>
        <w:jc w:val="center"/>
        <w:rPr>
          <w:rFonts w:ascii="Century Gothic" w:hAnsi="Century Gothic" w:cs="Archer-Medium"/>
          <w:color w:val="7C7B79"/>
          <w:sz w:val="24"/>
          <w:szCs w:val="60"/>
        </w:rPr>
      </w:pPr>
      <w:r w:rsidRPr="00D023E1">
        <w:rPr>
          <w:rFonts w:ascii="Century Gothic" w:hAnsi="Century Gothic" w:cs="Archer-Medium"/>
          <w:color w:val="7C7B79"/>
          <w:sz w:val="24"/>
          <w:szCs w:val="60"/>
        </w:rPr>
        <w:t>Revision date</w:t>
      </w:r>
      <w:r>
        <w:rPr>
          <w:rFonts w:ascii="Century Gothic" w:hAnsi="Century Gothic" w:cs="Archer-Medium"/>
          <w:color w:val="7C7B79"/>
          <w:sz w:val="24"/>
          <w:szCs w:val="60"/>
        </w:rPr>
        <w:t>: August 13, 2018</w:t>
      </w:r>
    </w:p>
    <w:p w:rsidR="002E4E96" w:rsidRPr="00D023E1" w:rsidRDefault="002E4E96" w:rsidP="002E4E96">
      <w:pPr>
        <w:jc w:val="center"/>
        <w:rPr>
          <w:rFonts w:ascii="Century Gothic" w:hAnsi="Century Gothic" w:cs="Archer-Medium"/>
          <w:color w:val="7C7B79"/>
          <w:sz w:val="24"/>
          <w:szCs w:val="60"/>
        </w:rPr>
      </w:pPr>
      <w:r>
        <w:rPr>
          <w:rFonts w:ascii="Century Gothic" w:hAnsi="Century Gothic" w:cs="Archer-Medium"/>
          <w:color w:val="7C7B79"/>
          <w:sz w:val="24"/>
          <w:szCs w:val="60"/>
        </w:rPr>
        <w:t>Contact: research@csmls.org</w:t>
      </w:r>
    </w:p>
    <w:p w:rsidR="002E4E96" w:rsidRDefault="002E4E96">
      <w:r>
        <w:br w:type="page"/>
      </w:r>
    </w:p>
    <w:p w:rsidR="002E4E96" w:rsidRDefault="002E4E96"/>
    <w:sdt>
      <w:sdtPr>
        <w:rPr>
          <w:rFonts w:asciiTheme="minorHAnsi" w:eastAsiaTheme="minorHAnsi" w:hAnsiTheme="minorHAnsi" w:cstheme="minorBidi"/>
          <w:bCs w:val="0"/>
          <w:color w:val="auto"/>
          <w:kern w:val="0"/>
          <w:sz w:val="22"/>
          <w:szCs w:val="22"/>
          <w:lang w:val="en-CA" w:eastAsia="en-US"/>
        </w:rPr>
        <w:id w:val="311380853"/>
        <w:docPartObj>
          <w:docPartGallery w:val="Table of Contents"/>
          <w:docPartUnique/>
        </w:docPartObj>
      </w:sdtPr>
      <w:sdtEndPr>
        <w:rPr>
          <w:b/>
          <w:noProof/>
        </w:rPr>
      </w:sdtEndPr>
      <w:sdtContent>
        <w:p w:rsidR="00660E81" w:rsidRDefault="00660E81" w:rsidP="002E4E96">
          <w:pPr>
            <w:pStyle w:val="TOCHeading"/>
          </w:pPr>
          <w:r>
            <w:t>Table of Contents</w:t>
          </w:r>
        </w:p>
        <w:p w:rsidR="002E4E96" w:rsidRDefault="00660E81" w:rsidP="002E4E96">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21937859" w:history="1">
            <w:r w:rsidR="002E4E96" w:rsidRPr="002604AA">
              <w:rPr>
                <w:rStyle w:val="Hyperlink"/>
                <w:noProof/>
              </w:rPr>
              <w:t>What is the Difference Between Quality Assurance and Research?</w:t>
            </w:r>
            <w:r w:rsidR="002E4E96">
              <w:rPr>
                <w:noProof/>
                <w:webHidden/>
              </w:rPr>
              <w:tab/>
            </w:r>
            <w:r w:rsidR="002E4E96">
              <w:rPr>
                <w:noProof/>
                <w:webHidden/>
              </w:rPr>
              <w:fldChar w:fldCharType="begin"/>
            </w:r>
            <w:r w:rsidR="002E4E96">
              <w:rPr>
                <w:noProof/>
                <w:webHidden/>
              </w:rPr>
              <w:instrText xml:space="preserve"> PAGEREF _Toc521937859 \h </w:instrText>
            </w:r>
            <w:r w:rsidR="002E4E96">
              <w:rPr>
                <w:noProof/>
                <w:webHidden/>
              </w:rPr>
            </w:r>
            <w:r w:rsidR="002E4E96">
              <w:rPr>
                <w:noProof/>
                <w:webHidden/>
              </w:rPr>
              <w:fldChar w:fldCharType="separate"/>
            </w:r>
            <w:r w:rsidR="002E4E96">
              <w:rPr>
                <w:noProof/>
                <w:webHidden/>
              </w:rPr>
              <w:t>2</w:t>
            </w:r>
            <w:r w:rsidR="002E4E96">
              <w:rPr>
                <w:noProof/>
                <w:webHidden/>
              </w:rPr>
              <w:fldChar w:fldCharType="end"/>
            </w:r>
          </w:hyperlink>
        </w:p>
        <w:p w:rsidR="002E4E96" w:rsidRDefault="00684C72">
          <w:pPr>
            <w:pStyle w:val="TOC2"/>
            <w:tabs>
              <w:tab w:val="right" w:leader="dot" w:pos="9350"/>
            </w:tabs>
            <w:rPr>
              <w:rFonts w:eastAsiaTheme="minorEastAsia"/>
              <w:noProof/>
              <w:lang w:eastAsia="en-CA"/>
            </w:rPr>
          </w:pPr>
          <w:hyperlink w:anchor="_Toc521937860" w:history="1">
            <w:r w:rsidR="002E4E96" w:rsidRPr="002604AA">
              <w:rPr>
                <w:rStyle w:val="Hyperlink"/>
                <w:noProof/>
              </w:rPr>
              <w:t>Definitions</w:t>
            </w:r>
            <w:r w:rsidR="002E4E96">
              <w:rPr>
                <w:noProof/>
                <w:webHidden/>
              </w:rPr>
              <w:tab/>
            </w:r>
            <w:r w:rsidR="002E4E96">
              <w:rPr>
                <w:noProof/>
                <w:webHidden/>
              </w:rPr>
              <w:fldChar w:fldCharType="begin"/>
            </w:r>
            <w:r w:rsidR="002E4E96">
              <w:rPr>
                <w:noProof/>
                <w:webHidden/>
              </w:rPr>
              <w:instrText xml:space="preserve"> PAGEREF _Toc521937860 \h </w:instrText>
            </w:r>
            <w:r w:rsidR="002E4E96">
              <w:rPr>
                <w:noProof/>
                <w:webHidden/>
              </w:rPr>
            </w:r>
            <w:r w:rsidR="002E4E96">
              <w:rPr>
                <w:noProof/>
                <w:webHidden/>
              </w:rPr>
              <w:fldChar w:fldCharType="separate"/>
            </w:r>
            <w:r w:rsidR="002E4E96">
              <w:rPr>
                <w:noProof/>
                <w:webHidden/>
              </w:rPr>
              <w:t>2</w:t>
            </w:r>
            <w:r w:rsidR="002E4E96">
              <w:rPr>
                <w:noProof/>
                <w:webHidden/>
              </w:rPr>
              <w:fldChar w:fldCharType="end"/>
            </w:r>
          </w:hyperlink>
        </w:p>
        <w:p w:rsidR="002E4E96" w:rsidRDefault="00684C72">
          <w:pPr>
            <w:pStyle w:val="TOC2"/>
            <w:tabs>
              <w:tab w:val="right" w:leader="dot" w:pos="9350"/>
            </w:tabs>
            <w:rPr>
              <w:rFonts w:eastAsiaTheme="minorEastAsia"/>
              <w:noProof/>
              <w:lang w:eastAsia="en-CA"/>
            </w:rPr>
          </w:pPr>
          <w:hyperlink w:anchor="_Toc521937861" w:history="1">
            <w:r w:rsidR="002E4E96" w:rsidRPr="002604AA">
              <w:rPr>
                <w:rStyle w:val="Hyperlink"/>
                <w:noProof/>
              </w:rPr>
              <w:t>Determining Differences</w:t>
            </w:r>
            <w:r w:rsidR="002E4E96">
              <w:rPr>
                <w:noProof/>
                <w:webHidden/>
              </w:rPr>
              <w:tab/>
            </w:r>
            <w:r w:rsidR="002E4E96">
              <w:rPr>
                <w:noProof/>
                <w:webHidden/>
              </w:rPr>
              <w:fldChar w:fldCharType="begin"/>
            </w:r>
            <w:r w:rsidR="002E4E96">
              <w:rPr>
                <w:noProof/>
                <w:webHidden/>
              </w:rPr>
              <w:instrText xml:space="preserve"> PAGEREF _Toc521937861 \h </w:instrText>
            </w:r>
            <w:r w:rsidR="002E4E96">
              <w:rPr>
                <w:noProof/>
                <w:webHidden/>
              </w:rPr>
            </w:r>
            <w:r w:rsidR="002E4E96">
              <w:rPr>
                <w:noProof/>
                <w:webHidden/>
              </w:rPr>
              <w:fldChar w:fldCharType="separate"/>
            </w:r>
            <w:r w:rsidR="002E4E96">
              <w:rPr>
                <w:noProof/>
                <w:webHidden/>
              </w:rPr>
              <w:t>3</w:t>
            </w:r>
            <w:r w:rsidR="002E4E96">
              <w:rPr>
                <w:noProof/>
                <w:webHidden/>
              </w:rPr>
              <w:fldChar w:fldCharType="end"/>
            </w:r>
          </w:hyperlink>
        </w:p>
        <w:p w:rsidR="002E4E96" w:rsidRDefault="00684C72">
          <w:pPr>
            <w:pStyle w:val="TOC2"/>
            <w:tabs>
              <w:tab w:val="right" w:leader="dot" w:pos="9350"/>
            </w:tabs>
            <w:rPr>
              <w:rFonts w:eastAsiaTheme="minorEastAsia"/>
              <w:noProof/>
              <w:lang w:eastAsia="en-CA"/>
            </w:rPr>
          </w:pPr>
          <w:hyperlink w:anchor="_Toc521937862" w:history="1">
            <w:r w:rsidR="002E4E96" w:rsidRPr="002604AA">
              <w:rPr>
                <w:rStyle w:val="Hyperlink"/>
                <w:noProof/>
              </w:rPr>
              <w:t>When Quality Assurance Transforms into Research</w:t>
            </w:r>
            <w:r w:rsidR="002E4E96">
              <w:rPr>
                <w:noProof/>
                <w:webHidden/>
              </w:rPr>
              <w:tab/>
            </w:r>
            <w:r w:rsidR="002E4E96">
              <w:rPr>
                <w:noProof/>
                <w:webHidden/>
              </w:rPr>
              <w:fldChar w:fldCharType="begin"/>
            </w:r>
            <w:r w:rsidR="002E4E96">
              <w:rPr>
                <w:noProof/>
                <w:webHidden/>
              </w:rPr>
              <w:instrText xml:space="preserve"> PAGEREF _Toc521937862 \h </w:instrText>
            </w:r>
            <w:r w:rsidR="002E4E96">
              <w:rPr>
                <w:noProof/>
                <w:webHidden/>
              </w:rPr>
            </w:r>
            <w:r w:rsidR="002E4E96">
              <w:rPr>
                <w:noProof/>
                <w:webHidden/>
              </w:rPr>
              <w:fldChar w:fldCharType="separate"/>
            </w:r>
            <w:r w:rsidR="002E4E96">
              <w:rPr>
                <w:noProof/>
                <w:webHidden/>
              </w:rPr>
              <w:t>5</w:t>
            </w:r>
            <w:r w:rsidR="002E4E96">
              <w:rPr>
                <w:noProof/>
                <w:webHidden/>
              </w:rPr>
              <w:fldChar w:fldCharType="end"/>
            </w:r>
          </w:hyperlink>
        </w:p>
        <w:p w:rsidR="002E4E96" w:rsidRDefault="00684C72">
          <w:pPr>
            <w:pStyle w:val="TOC2"/>
            <w:tabs>
              <w:tab w:val="right" w:leader="dot" w:pos="9350"/>
            </w:tabs>
            <w:rPr>
              <w:rFonts w:eastAsiaTheme="minorEastAsia"/>
              <w:noProof/>
              <w:lang w:eastAsia="en-CA"/>
            </w:rPr>
          </w:pPr>
          <w:hyperlink w:anchor="_Toc521937863" w:history="1">
            <w:r w:rsidR="002E4E96" w:rsidRPr="002604AA">
              <w:rPr>
                <w:rStyle w:val="Hyperlink"/>
                <w:noProof/>
              </w:rPr>
              <w:t>REB Screening Tool</w:t>
            </w:r>
            <w:r w:rsidR="002E4E96">
              <w:rPr>
                <w:noProof/>
                <w:webHidden/>
              </w:rPr>
              <w:tab/>
            </w:r>
            <w:r w:rsidR="002E4E96">
              <w:rPr>
                <w:noProof/>
                <w:webHidden/>
              </w:rPr>
              <w:fldChar w:fldCharType="begin"/>
            </w:r>
            <w:r w:rsidR="002E4E96">
              <w:rPr>
                <w:noProof/>
                <w:webHidden/>
              </w:rPr>
              <w:instrText xml:space="preserve"> PAGEREF _Toc521937863 \h </w:instrText>
            </w:r>
            <w:r w:rsidR="002E4E96">
              <w:rPr>
                <w:noProof/>
                <w:webHidden/>
              </w:rPr>
            </w:r>
            <w:r w:rsidR="002E4E96">
              <w:rPr>
                <w:noProof/>
                <w:webHidden/>
              </w:rPr>
              <w:fldChar w:fldCharType="separate"/>
            </w:r>
            <w:r w:rsidR="002E4E96">
              <w:rPr>
                <w:noProof/>
                <w:webHidden/>
              </w:rPr>
              <w:t>6</w:t>
            </w:r>
            <w:r w:rsidR="002E4E96">
              <w:rPr>
                <w:noProof/>
                <w:webHidden/>
              </w:rPr>
              <w:fldChar w:fldCharType="end"/>
            </w:r>
          </w:hyperlink>
        </w:p>
        <w:p w:rsidR="002E4E96" w:rsidRDefault="00684C72">
          <w:pPr>
            <w:pStyle w:val="TOC2"/>
            <w:tabs>
              <w:tab w:val="right" w:leader="dot" w:pos="9350"/>
            </w:tabs>
            <w:rPr>
              <w:rFonts w:eastAsiaTheme="minorEastAsia"/>
              <w:noProof/>
              <w:lang w:eastAsia="en-CA"/>
            </w:rPr>
          </w:pPr>
          <w:hyperlink w:anchor="_Toc521937864" w:history="1">
            <w:r w:rsidR="002E4E96" w:rsidRPr="002604AA">
              <w:rPr>
                <w:rStyle w:val="Hyperlink"/>
                <w:noProof/>
              </w:rPr>
              <w:t>Common FAQs</w:t>
            </w:r>
            <w:r w:rsidR="002E4E96">
              <w:rPr>
                <w:noProof/>
                <w:webHidden/>
              </w:rPr>
              <w:tab/>
            </w:r>
            <w:r w:rsidR="002E4E96">
              <w:rPr>
                <w:noProof/>
                <w:webHidden/>
              </w:rPr>
              <w:fldChar w:fldCharType="begin"/>
            </w:r>
            <w:r w:rsidR="002E4E96">
              <w:rPr>
                <w:noProof/>
                <w:webHidden/>
              </w:rPr>
              <w:instrText xml:space="preserve"> PAGEREF _Toc521937864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684C72">
          <w:pPr>
            <w:pStyle w:val="TOC3"/>
            <w:tabs>
              <w:tab w:val="right" w:leader="dot" w:pos="9350"/>
            </w:tabs>
            <w:rPr>
              <w:noProof/>
            </w:rPr>
          </w:pPr>
          <w:hyperlink w:anchor="_Toc521937865" w:history="1">
            <w:r w:rsidR="002E4E96" w:rsidRPr="002604AA">
              <w:rPr>
                <w:rStyle w:val="Hyperlink"/>
                <w:noProof/>
              </w:rPr>
              <w:t>I’m not sure if my project is QA or research. Can I determine this after I begin my project?</w:t>
            </w:r>
            <w:r w:rsidR="002E4E96">
              <w:rPr>
                <w:noProof/>
                <w:webHidden/>
              </w:rPr>
              <w:tab/>
            </w:r>
            <w:r w:rsidR="002E4E96">
              <w:rPr>
                <w:noProof/>
                <w:webHidden/>
              </w:rPr>
              <w:fldChar w:fldCharType="begin"/>
            </w:r>
            <w:r w:rsidR="002E4E96">
              <w:rPr>
                <w:noProof/>
                <w:webHidden/>
              </w:rPr>
              <w:instrText xml:space="preserve"> PAGEREF _Toc521937865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684C72">
          <w:pPr>
            <w:pStyle w:val="TOC3"/>
            <w:tabs>
              <w:tab w:val="right" w:leader="dot" w:pos="9350"/>
            </w:tabs>
            <w:rPr>
              <w:noProof/>
            </w:rPr>
          </w:pPr>
          <w:hyperlink w:anchor="_Toc521937866" w:history="1">
            <w:r w:rsidR="002E4E96" w:rsidRPr="002604AA">
              <w:rPr>
                <w:rStyle w:val="Hyperlink"/>
                <w:noProof/>
              </w:rPr>
              <w:t>Why doesn't the CSMLS REB review all QA activities?</w:t>
            </w:r>
            <w:r w:rsidR="002E4E96">
              <w:rPr>
                <w:noProof/>
                <w:webHidden/>
              </w:rPr>
              <w:tab/>
            </w:r>
            <w:r w:rsidR="002E4E96">
              <w:rPr>
                <w:noProof/>
                <w:webHidden/>
              </w:rPr>
              <w:fldChar w:fldCharType="begin"/>
            </w:r>
            <w:r w:rsidR="002E4E96">
              <w:rPr>
                <w:noProof/>
                <w:webHidden/>
              </w:rPr>
              <w:instrText xml:space="preserve"> PAGEREF _Toc521937866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684C72">
          <w:pPr>
            <w:pStyle w:val="TOC3"/>
            <w:tabs>
              <w:tab w:val="right" w:leader="dot" w:pos="9350"/>
            </w:tabs>
            <w:rPr>
              <w:noProof/>
            </w:rPr>
          </w:pPr>
          <w:hyperlink w:anchor="_Toc521937867" w:history="1">
            <w:r w:rsidR="002E4E96" w:rsidRPr="002604AA">
              <w:rPr>
                <w:rStyle w:val="Hyperlink"/>
                <w:noProof/>
              </w:rPr>
              <w:t>Can QA studies be published without prior REB approval?</w:t>
            </w:r>
            <w:r w:rsidR="002E4E96">
              <w:rPr>
                <w:noProof/>
                <w:webHidden/>
              </w:rPr>
              <w:tab/>
            </w:r>
            <w:r w:rsidR="002E4E96">
              <w:rPr>
                <w:noProof/>
                <w:webHidden/>
              </w:rPr>
              <w:fldChar w:fldCharType="begin"/>
            </w:r>
            <w:r w:rsidR="002E4E96">
              <w:rPr>
                <w:noProof/>
                <w:webHidden/>
              </w:rPr>
              <w:instrText xml:space="preserve"> PAGEREF _Toc521937867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684C72">
          <w:pPr>
            <w:pStyle w:val="TOC3"/>
            <w:tabs>
              <w:tab w:val="right" w:leader="dot" w:pos="9350"/>
            </w:tabs>
            <w:rPr>
              <w:noProof/>
            </w:rPr>
          </w:pPr>
          <w:hyperlink w:anchor="_Toc521937868" w:history="1">
            <w:r w:rsidR="002E4E96" w:rsidRPr="002604AA">
              <w:rPr>
                <w:rStyle w:val="Hyperlink"/>
                <w:noProof/>
              </w:rPr>
              <w:t>What ethical oversight is appropriate for QA projects that are not intended to be research?</w:t>
            </w:r>
            <w:r w:rsidR="002E4E96">
              <w:rPr>
                <w:noProof/>
                <w:webHidden/>
              </w:rPr>
              <w:tab/>
            </w:r>
            <w:r w:rsidR="002E4E96">
              <w:rPr>
                <w:noProof/>
                <w:webHidden/>
              </w:rPr>
              <w:fldChar w:fldCharType="begin"/>
            </w:r>
            <w:r w:rsidR="002E4E96">
              <w:rPr>
                <w:noProof/>
                <w:webHidden/>
              </w:rPr>
              <w:instrText xml:space="preserve"> PAGEREF _Toc521937868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684C72">
          <w:pPr>
            <w:pStyle w:val="TOC3"/>
            <w:tabs>
              <w:tab w:val="right" w:leader="dot" w:pos="9350"/>
            </w:tabs>
            <w:rPr>
              <w:noProof/>
            </w:rPr>
          </w:pPr>
          <w:hyperlink w:anchor="_Toc521937869" w:history="1">
            <w:r w:rsidR="002E4E96" w:rsidRPr="002604AA">
              <w:rPr>
                <w:rStyle w:val="Hyperlink"/>
                <w:noProof/>
              </w:rPr>
              <w:t>Is informed consent required for QA projects?</w:t>
            </w:r>
            <w:r w:rsidR="002E4E96">
              <w:rPr>
                <w:noProof/>
                <w:webHidden/>
              </w:rPr>
              <w:tab/>
            </w:r>
            <w:r w:rsidR="002E4E96">
              <w:rPr>
                <w:noProof/>
                <w:webHidden/>
              </w:rPr>
              <w:fldChar w:fldCharType="begin"/>
            </w:r>
            <w:r w:rsidR="002E4E96">
              <w:rPr>
                <w:noProof/>
                <w:webHidden/>
              </w:rPr>
              <w:instrText xml:space="preserve"> PAGEREF _Toc521937869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684C72">
          <w:pPr>
            <w:pStyle w:val="TOC3"/>
            <w:tabs>
              <w:tab w:val="right" w:leader="dot" w:pos="9350"/>
            </w:tabs>
            <w:rPr>
              <w:noProof/>
            </w:rPr>
          </w:pPr>
          <w:hyperlink w:anchor="_Toc521937870" w:history="1">
            <w:r w:rsidR="002E4E96" w:rsidRPr="002604AA">
              <w:rPr>
                <w:rStyle w:val="Hyperlink"/>
                <w:noProof/>
              </w:rPr>
              <w:t>What should I do if I suspect that irresponsible conduct of research has occurred?</w:t>
            </w:r>
            <w:r w:rsidR="002E4E96">
              <w:rPr>
                <w:noProof/>
                <w:webHidden/>
              </w:rPr>
              <w:tab/>
            </w:r>
            <w:r w:rsidR="002E4E96">
              <w:rPr>
                <w:noProof/>
                <w:webHidden/>
              </w:rPr>
              <w:fldChar w:fldCharType="begin"/>
            </w:r>
            <w:r w:rsidR="002E4E96">
              <w:rPr>
                <w:noProof/>
                <w:webHidden/>
              </w:rPr>
              <w:instrText xml:space="preserve"> PAGEREF _Toc521937870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660E81" w:rsidRDefault="00660E81">
          <w:r>
            <w:rPr>
              <w:b/>
              <w:bCs/>
              <w:noProof/>
            </w:rPr>
            <w:fldChar w:fldCharType="end"/>
          </w:r>
        </w:p>
      </w:sdtContent>
    </w:sdt>
    <w:p w:rsidR="00660E81" w:rsidRDefault="00660E81" w:rsidP="00F37E01"/>
    <w:p w:rsidR="00660E81" w:rsidRDefault="00660E81">
      <w:r>
        <w:br w:type="page"/>
      </w:r>
    </w:p>
    <w:p w:rsidR="00660E81" w:rsidRDefault="00660E81" w:rsidP="002E4E96">
      <w:pPr>
        <w:pStyle w:val="Heading1"/>
      </w:pPr>
      <w:bookmarkStart w:id="3" w:name="_Toc521937795"/>
      <w:bookmarkStart w:id="4" w:name="_Toc521937858"/>
      <w:r>
        <w:t>Quality Assurance vs Research</w:t>
      </w:r>
      <w:bookmarkEnd w:id="3"/>
      <w:bookmarkEnd w:id="4"/>
    </w:p>
    <w:p w:rsidR="002E4E96" w:rsidRDefault="002E4E96" w:rsidP="002E4E96">
      <w:pPr>
        <w:pStyle w:val="Heading2"/>
        <w:pBdr>
          <w:bottom w:val="single" w:sz="12" w:space="1" w:color="auto"/>
        </w:pBdr>
      </w:pPr>
      <w:bookmarkStart w:id="5" w:name="_Toc521936612"/>
      <w:bookmarkStart w:id="6" w:name="_Toc521937859"/>
      <w:r w:rsidRPr="00787D39">
        <w:t xml:space="preserve">What is </w:t>
      </w:r>
      <w:r>
        <w:t>the Difference Between Quality Assurance and Research?</w:t>
      </w:r>
      <w:bookmarkEnd w:id="5"/>
      <w:bookmarkEnd w:id="6"/>
    </w:p>
    <w:p w:rsidR="002E4E96" w:rsidRPr="002E4E96" w:rsidRDefault="002E4E96" w:rsidP="002E4E96"/>
    <w:p w:rsidR="008F6AFC" w:rsidRDefault="00F37E01" w:rsidP="00F37E01">
      <w:r>
        <w:t xml:space="preserve">Quality </w:t>
      </w:r>
      <w:r w:rsidR="002D6279">
        <w:t>a</w:t>
      </w:r>
      <w:r>
        <w:t xml:space="preserve">ssurance </w:t>
      </w:r>
      <w:r w:rsidR="002D6279">
        <w:t xml:space="preserve">(QA) </w:t>
      </w:r>
      <w:r>
        <w:t xml:space="preserve">and </w:t>
      </w:r>
      <w:r w:rsidR="002D6279">
        <w:t>r</w:t>
      </w:r>
      <w:r>
        <w:t xml:space="preserve">esearch </w:t>
      </w:r>
      <w:r w:rsidR="002D6279">
        <w:t xml:space="preserve">projects </w:t>
      </w:r>
      <w:r>
        <w:t xml:space="preserve">have </w:t>
      </w:r>
      <w:r w:rsidR="002D6279">
        <w:t xml:space="preserve">many attributes in </w:t>
      </w:r>
      <w:r>
        <w:t>common</w:t>
      </w:r>
      <w:r w:rsidR="002D6279">
        <w:t xml:space="preserve">, such as </w:t>
      </w:r>
      <w:r>
        <w:t xml:space="preserve">a rigorous approach to methodology, analysis </w:t>
      </w:r>
      <w:r w:rsidRPr="00166768">
        <w:rPr>
          <w:noProof/>
        </w:rPr>
        <w:t>and</w:t>
      </w:r>
      <w:r>
        <w:t xml:space="preserve"> interpretation of data. </w:t>
      </w:r>
      <w:r w:rsidR="009B7A32">
        <w:t>However,</w:t>
      </w:r>
      <w:r>
        <w:t xml:space="preserve"> </w:t>
      </w:r>
      <w:r w:rsidR="002D6279">
        <w:t xml:space="preserve">many individuals have </w:t>
      </w:r>
      <w:r w:rsidR="002D6279" w:rsidRPr="00166768">
        <w:rPr>
          <w:noProof/>
        </w:rPr>
        <w:t>legitimate</w:t>
      </w:r>
      <w:r w:rsidR="002D6279">
        <w:t xml:space="preserve"> concern</w:t>
      </w:r>
      <w:r w:rsidR="002E4E96">
        <w:t>s</w:t>
      </w:r>
      <w:r w:rsidR="002D6279">
        <w:t xml:space="preserve"> when trying to distinguish the differences. The </w:t>
      </w:r>
      <w:r w:rsidR="008F6AFC">
        <w:t>guideline</w:t>
      </w:r>
      <w:r w:rsidR="00660E81">
        <w:t>s</w:t>
      </w:r>
      <w:r w:rsidR="002D6279">
        <w:t xml:space="preserve"> provided in this document </w:t>
      </w:r>
      <w:r w:rsidR="008F6AFC">
        <w:t xml:space="preserve">are intended to </w:t>
      </w:r>
      <w:r w:rsidR="002D6279">
        <w:t>lead</w:t>
      </w:r>
      <w:r w:rsidR="008F6AFC">
        <w:t xml:space="preserve"> researchers and evaluators as they determine whether their proposed activity constitute</w:t>
      </w:r>
      <w:r w:rsidR="00AE7FC8">
        <w:t>s</w:t>
      </w:r>
      <w:r w:rsidR="008F6AFC">
        <w:t xml:space="preserve"> research or </w:t>
      </w:r>
      <w:r w:rsidR="002D6279">
        <w:t xml:space="preserve">QA. Ultimately, a decision </w:t>
      </w:r>
      <w:r w:rsidR="002E4E96">
        <w:t xml:space="preserve">on </w:t>
      </w:r>
      <w:r w:rsidR="00660E81">
        <w:t xml:space="preserve">a </w:t>
      </w:r>
      <w:r w:rsidR="008F6AFC">
        <w:t xml:space="preserve">Research Ethics Board </w:t>
      </w:r>
      <w:r w:rsidR="00660E81">
        <w:t xml:space="preserve">(REB) </w:t>
      </w:r>
      <w:r w:rsidR="002D6279">
        <w:t>application submission is determined</w:t>
      </w:r>
      <w:r w:rsidR="008F6AFC">
        <w:t xml:space="preserve">. </w:t>
      </w:r>
    </w:p>
    <w:p w:rsidR="00F37E01" w:rsidRDefault="008F6AFC" w:rsidP="002E4E96">
      <w:pPr>
        <w:pStyle w:val="Heading2"/>
      </w:pPr>
      <w:bookmarkStart w:id="7" w:name="_Toc521937860"/>
      <w:r w:rsidRPr="00660E81">
        <w:t>Definitions</w:t>
      </w:r>
      <w:bookmarkEnd w:id="7"/>
    </w:p>
    <w:p w:rsidR="00F37E01" w:rsidRDefault="00F37E01" w:rsidP="00F37E01">
      <w:r w:rsidRPr="00F37E01">
        <w:rPr>
          <w:b/>
        </w:rPr>
        <w:t>Research:</w:t>
      </w:r>
      <w:r>
        <w:t xml:space="preserve"> A systematic investigation, including development, testing and/or evaluation, designed to develop or contribute to generalizable knowledge. </w:t>
      </w:r>
    </w:p>
    <w:p w:rsidR="00F37E01" w:rsidRDefault="00F37E01" w:rsidP="00F37E01">
      <w:r w:rsidRPr="00166768">
        <w:rPr>
          <w:noProof/>
        </w:rPr>
        <w:t>Research</w:t>
      </w:r>
      <w:r>
        <w:t xml:space="preserve"> asks the question “What…?”</w:t>
      </w:r>
    </w:p>
    <w:p w:rsidR="00D926B6" w:rsidRDefault="00F37E01" w:rsidP="00F37E01">
      <w:r w:rsidRPr="00F37E01">
        <w:rPr>
          <w:b/>
        </w:rPr>
        <w:t>Quality Assurance</w:t>
      </w:r>
      <w:r w:rsidRPr="002D6279">
        <w:t>:</w:t>
      </w:r>
      <w:r w:rsidRPr="00F37E01">
        <w:rPr>
          <w:b/>
        </w:rPr>
        <w:t xml:space="preserve"> </w:t>
      </w:r>
      <w:r>
        <w:t xml:space="preserve">Activities </w:t>
      </w:r>
      <w:r w:rsidR="00166768">
        <w:t xml:space="preserve">are </w:t>
      </w:r>
      <w:r w:rsidRPr="00166768">
        <w:rPr>
          <w:noProof/>
        </w:rPr>
        <w:t>undertaken</w:t>
      </w:r>
      <w:r>
        <w:t xml:space="preserve"> to measure the effectiveness of a process, program or service, and the results of the activity </w:t>
      </w:r>
      <w:r w:rsidR="00660E81">
        <w:t xml:space="preserve">are most often </w:t>
      </w:r>
      <w:r>
        <w:t>shared with individuals associated with the process, program or service being evaluated.</w:t>
      </w:r>
    </w:p>
    <w:p w:rsidR="008F6AFC" w:rsidRDefault="00684C72" w:rsidP="008F6AFC">
      <w:hyperlink r:id="rId9" w:history="1">
        <w:r w:rsidR="008F6AFC" w:rsidRPr="00802EEF">
          <w:rPr>
            <w:rStyle w:val="Hyperlink"/>
          </w:rPr>
          <w:t>TCPS2, Article 2.5</w:t>
        </w:r>
      </w:hyperlink>
      <w:r w:rsidR="008F6AFC">
        <w:t xml:space="preserve"> “Quality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w:t>
      </w:r>
    </w:p>
    <w:p w:rsidR="00F37E01" w:rsidRDefault="00F37E01" w:rsidP="00F37E01">
      <w:r>
        <w:t>Quality Assurance asks the question “How are we doing?”</w:t>
      </w:r>
    </w:p>
    <w:p w:rsidR="00692219" w:rsidRDefault="00692219" w:rsidP="00692219">
      <w:r w:rsidRPr="00692219">
        <w:rPr>
          <w:b/>
        </w:rPr>
        <w:t>Systematic Investigation:</w:t>
      </w:r>
      <w:r>
        <w:rPr>
          <w:b/>
        </w:rPr>
        <w:t xml:space="preserve"> </w:t>
      </w:r>
      <w:r>
        <w:t>An activity that is planned in advance and that uses data collection and analysis to answer a question. Although research must include systematic investigation, many non-research activities also include</w:t>
      </w:r>
      <w:r w:rsidR="00166768">
        <w:t xml:space="preserve"> a</w:t>
      </w:r>
      <w:r>
        <w:t xml:space="preserve"> </w:t>
      </w:r>
      <w:r w:rsidRPr="00166768">
        <w:rPr>
          <w:noProof/>
        </w:rPr>
        <w:t>systematic</w:t>
      </w:r>
      <w:r>
        <w:t xml:space="preserve"> investigation. </w:t>
      </w:r>
      <w:r w:rsidR="00166768">
        <w:rPr>
          <w:noProof/>
        </w:rPr>
        <w:t>The s</w:t>
      </w:r>
      <w:r w:rsidRPr="00166768">
        <w:rPr>
          <w:noProof/>
        </w:rPr>
        <w:t>ystematic</w:t>
      </w:r>
      <w:r>
        <w:t xml:space="preserve"> investigation does not, in and of itself, define research.</w:t>
      </w:r>
    </w:p>
    <w:p w:rsidR="002E4E96" w:rsidRDefault="002E4E96">
      <w:pPr>
        <w:rPr>
          <w:rFonts w:asciiTheme="majorHAnsi" w:eastAsiaTheme="majorEastAsia" w:hAnsiTheme="majorHAnsi" w:cstheme="majorBidi"/>
          <w:color w:val="2F5496" w:themeColor="accent1" w:themeShade="BF"/>
          <w:sz w:val="26"/>
          <w:szCs w:val="26"/>
        </w:rPr>
      </w:pPr>
      <w:r>
        <w:br w:type="page"/>
      </w:r>
    </w:p>
    <w:p w:rsidR="008F6AFC" w:rsidRDefault="00660E81" w:rsidP="002E4E96">
      <w:pPr>
        <w:pStyle w:val="Heading2"/>
      </w:pPr>
      <w:bookmarkStart w:id="8" w:name="_Toc521937861"/>
      <w:r>
        <w:t>Determining Differences</w:t>
      </w:r>
      <w:bookmarkEnd w:id="8"/>
    </w:p>
    <w:p w:rsidR="00660E81" w:rsidRDefault="00660E81" w:rsidP="00660E81">
      <w:r w:rsidRPr="00A903BF">
        <w:rPr>
          <w:b/>
        </w:rPr>
        <w:t xml:space="preserve">It is the responsibility of the individual administering the project to ensure that appropriate </w:t>
      </w:r>
      <w:r w:rsidRPr="00166768">
        <w:rPr>
          <w:b/>
          <w:noProof/>
        </w:rPr>
        <w:t>judgment</w:t>
      </w:r>
      <w:r w:rsidRPr="00A903BF">
        <w:rPr>
          <w:b/>
        </w:rPr>
        <w:t xml:space="preserve"> has been reached in regard to the requirement for REB review.</w:t>
      </w:r>
      <w:r w:rsidRPr="00660E81">
        <w:t xml:space="preserve"> If your study is not research and does not require ethics review, it is still your moral imperative to ensure the respect for human dignity and to adhere to ethical standards, all relevant </w:t>
      </w:r>
      <w:r>
        <w:t xml:space="preserve">local </w:t>
      </w:r>
      <w:r w:rsidR="00A903BF">
        <w:t>organization</w:t>
      </w:r>
      <w:r w:rsidRPr="00660E81">
        <w:t xml:space="preserve"> </w:t>
      </w:r>
      <w:r>
        <w:t>p</w:t>
      </w:r>
      <w:r w:rsidRPr="00660E81">
        <w:t xml:space="preserve">olicy and any other applicable standards of conduct associated with the activities or profession of practice. </w:t>
      </w:r>
    </w:p>
    <w:p w:rsidR="00660E81" w:rsidRDefault="00660E81" w:rsidP="00660E81">
      <w:r w:rsidRPr="00660E81">
        <w:t xml:space="preserve">If your study requires HREB review, it is the responsibility of the researcher to obtain ethics clearance prior to beginning the research. </w:t>
      </w:r>
      <w:r>
        <w:t>Note that r</w:t>
      </w:r>
      <w:r w:rsidRPr="00660E81">
        <w:t xml:space="preserve">etroactive ethics </w:t>
      </w:r>
      <w:r>
        <w:t xml:space="preserve">approval or </w:t>
      </w:r>
      <w:r w:rsidRPr="00660E81">
        <w:t xml:space="preserve">clearance cannot be granted. </w:t>
      </w:r>
    </w:p>
    <w:p w:rsidR="00660E81" w:rsidRDefault="00660E81" w:rsidP="00660E81">
      <w:r>
        <w:t xml:space="preserve">The following table will give you general guidance in categorizing QA and research. Take a moment to read through the table and answer whether or not your project </w:t>
      </w:r>
      <w:r w:rsidR="00A903BF">
        <w:t>matches</w:t>
      </w:r>
      <w:r>
        <w:t xml:space="preserve"> the left or right column.</w:t>
      </w:r>
    </w:p>
    <w:tbl>
      <w:tblPr>
        <w:tblStyle w:val="TableGrid"/>
        <w:tblW w:w="0" w:type="auto"/>
        <w:tblLook w:val="04A0" w:firstRow="1" w:lastRow="0" w:firstColumn="1" w:lastColumn="0" w:noHBand="0" w:noVBand="1"/>
      </w:tblPr>
      <w:tblGrid>
        <w:gridCol w:w="4675"/>
        <w:gridCol w:w="4675"/>
      </w:tblGrid>
      <w:tr w:rsidR="00F37E01" w:rsidTr="009B7A32">
        <w:tc>
          <w:tcPr>
            <w:tcW w:w="4675" w:type="dxa"/>
            <w:shd w:val="clear" w:color="auto" w:fill="1F3864" w:themeFill="accent1" w:themeFillShade="80"/>
          </w:tcPr>
          <w:p w:rsidR="00F37E01" w:rsidRPr="00660E81" w:rsidRDefault="00F37E01" w:rsidP="00F37E01">
            <w:pPr>
              <w:rPr>
                <w:b/>
              </w:rPr>
            </w:pPr>
            <w:r w:rsidRPr="00660E81">
              <w:rPr>
                <w:b/>
              </w:rPr>
              <w:t>Quality Assurance</w:t>
            </w:r>
          </w:p>
        </w:tc>
        <w:tc>
          <w:tcPr>
            <w:tcW w:w="4675" w:type="dxa"/>
            <w:shd w:val="clear" w:color="auto" w:fill="1F3864" w:themeFill="accent1" w:themeFillShade="80"/>
          </w:tcPr>
          <w:p w:rsidR="00F37E01" w:rsidRPr="00660E81" w:rsidRDefault="00F37E01" w:rsidP="00F37E01">
            <w:pPr>
              <w:rPr>
                <w:b/>
              </w:rPr>
            </w:pPr>
            <w:r w:rsidRPr="00660E81">
              <w:rPr>
                <w:b/>
              </w:rPr>
              <w:t>Research</w:t>
            </w:r>
          </w:p>
        </w:tc>
      </w:tr>
      <w:tr w:rsidR="00F37E01" w:rsidTr="00F37E01">
        <w:tc>
          <w:tcPr>
            <w:tcW w:w="4675" w:type="dxa"/>
          </w:tcPr>
          <w:p w:rsidR="00F37E01" w:rsidRDefault="00F37E01" w:rsidP="00F37E01">
            <w:r>
              <w:t>Quality assurance is a systematic approach to</w:t>
            </w:r>
            <w:r w:rsidR="00166768">
              <w:t xml:space="preserve"> the</w:t>
            </w:r>
            <w:r>
              <w:t xml:space="preserve"> </w:t>
            </w:r>
            <w:r w:rsidRPr="00166768">
              <w:rPr>
                <w:noProof/>
              </w:rPr>
              <w:t>review</w:t>
            </w:r>
            <w:r>
              <w:t xml:space="preserve"> of practices and procedures in order to identify possible improvements and to provide a mechanism for </w:t>
            </w:r>
            <w:r w:rsidRPr="00166768">
              <w:rPr>
                <w:noProof/>
              </w:rPr>
              <w:t>br</w:t>
            </w:r>
            <w:r w:rsidR="00166768">
              <w:rPr>
                <w:noProof/>
              </w:rPr>
              <w:t>ing</w:t>
            </w:r>
            <w:r w:rsidRPr="00166768">
              <w:rPr>
                <w:noProof/>
              </w:rPr>
              <w:t>ing</w:t>
            </w:r>
            <w:r>
              <w:t xml:space="preserve"> them about.</w:t>
            </w:r>
          </w:p>
        </w:tc>
        <w:tc>
          <w:tcPr>
            <w:tcW w:w="4675" w:type="dxa"/>
          </w:tcPr>
          <w:p w:rsidR="00F37E01" w:rsidRDefault="00F37E01" w:rsidP="00F37E01">
            <w:r>
              <w:t>Research is a systematic investigation</w:t>
            </w:r>
            <w:r w:rsidR="00A82445">
              <w:t>,</w:t>
            </w:r>
            <w:r>
              <w:t xml:space="preserve"> which aims to increase the sum of knowledge. It usually involves the testing of a hypothesis or theory.</w:t>
            </w:r>
          </w:p>
        </w:tc>
      </w:tr>
      <w:tr w:rsidR="00F37E01" w:rsidTr="00660E81">
        <w:tc>
          <w:tcPr>
            <w:tcW w:w="4675" w:type="dxa"/>
            <w:shd w:val="clear" w:color="auto" w:fill="D5DCE4" w:themeFill="text2" w:themeFillTint="33"/>
          </w:tcPr>
          <w:p w:rsidR="00F37E01" w:rsidRDefault="00F37E01" w:rsidP="00F37E01">
            <w:r>
              <w:t>Quality assurance raises questions that might be answered by further research.</w:t>
            </w:r>
          </w:p>
        </w:tc>
        <w:tc>
          <w:tcPr>
            <w:tcW w:w="4675" w:type="dxa"/>
            <w:shd w:val="clear" w:color="auto" w:fill="D5DCE4" w:themeFill="text2" w:themeFillTint="33"/>
          </w:tcPr>
          <w:p w:rsidR="00F37E01" w:rsidRDefault="00F37E01" w:rsidP="00F37E01">
            <w:r>
              <w:t>Research generates the knowledge that may be tested in quality assurance.</w:t>
            </w:r>
          </w:p>
        </w:tc>
      </w:tr>
      <w:tr w:rsidR="00F37E01" w:rsidTr="00F37E01">
        <w:tc>
          <w:tcPr>
            <w:tcW w:w="4675" w:type="dxa"/>
          </w:tcPr>
          <w:p w:rsidR="00F37E01" w:rsidRDefault="00F37E01" w:rsidP="00F37E01">
            <w:r>
              <w:t>Quality assurance is a test of whether things are being done as well as they could/should be. It compares current practice with current standards/best practices.</w:t>
            </w:r>
          </w:p>
        </w:tc>
        <w:tc>
          <w:tcPr>
            <w:tcW w:w="4675" w:type="dxa"/>
          </w:tcPr>
          <w:p w:rsidR="00F37E01" w:rsidRDefault="00F37E01" w:rsidP="00F37E01">
            <w:r>
              <w:t>Research is the act of finding the correct thing to do and identifying the most effective form of intervention. Research may help determine what is or might be best practice.</w:t>
            </w:r>
          </w:p>
        </w:tc>
      </w:tr>
      <w:tr w:rsidR="00F37E01" w:rsidTr="00660E81">
        <w:tc>
          <w:tcPr>
            <w:tcW w:w="4675" w:type="dxa"/>
            <w:shd w:val="clear" w:color="auto" w:fill="D5DCE4" w:themeFill="text2" w:themeFillTint="33"/>
          </w:tcPr>
          <w:p w:rsidR="00F37E01" w:rsidRDefault="00F37E01" w:rsidP="00F37E01">
            <w:r>
              <w:t>Quality assurance does not consider a completely new treatment but tests the adherence to a treatment that is considered to be best practice.</w:t>
            </w:r>
          </w:p>
        </w:tc>
        <w:tc>
          <w:tcPr>
            <w:tcW w:w="4675" w:type="dxa"/>
            <w:shd w:val="clear" w:color="auto" w:fill="D5DCE4" w:themeFill="text2" w:themeFillTint="33"/>
          </w:tcPr>
          <w:p w:rsidR="00F37E01" w:rsidRDefault="00F37E01" w:rsidP="00F37E01">
            <w:r>
              <w:t>Research may involve a completely new treatment and usually investigates an area where there is no knowledge of the best practice.</w:t>
            </w:r>
          </w:p>
        </w:tc>
      </w:tr>
      <w:tr w:rsidR="00F37E01" w:rsidTr="00F37E01">
        <w:tc>
          <w:tcPr>
            <w:tcW w:w="4675" w:type="dxa"/>
          </w:tcPr>
          <w:p w:rsidR="00F37E01" w:rsidRDefault="00F37E01" w:rsidP="00A376E4">
            <w:r>
              <w:t>Quality assurance results are local to the participant population/location/time.</w:t>
            </w:r>
          </w:p>
        </w:tc>
        <w:tc>
          <w:tcPr>
            <w:tcW w:w="4675" w:type="dxa"/>
          </w:tcPr>
          <w:p w:rsidR="00F37E01" w:rsidRDefault="00F37E01" w:rsidP="00F37E01">
            <w:r>
              <w:t xml:space="preserve">Research results can be generalized </w:t>
            </w:r>
            <w:r w:rsidR="00166768">
              <w:rPr>
                <w:noProof/>
              </w:rPr>
              <w:t>to</w:t>
            </w:r>
            <w:r>
              <w:t xml:space="preserve"> a wide population</w:t>
            </w:r>
            <w:r w:rsidR="00A82445">
              <w:t>.</w:t>
            </w:r>
          </w:p>
        </w:tc>
      </w:tr>
      <w:tr w:rsidR="00F37E01" w:rsidTr="00660E81">
        <w:tc>
          <w:tcPr>
            <w:tcW w:w="4675" w:type="dxa"/>
            <w:shd w:val="clear" w:color="auto" w:fill="D5DCE4" w:themeFill="text2" w:themeFillTint="33"/>
          </w:tcPr>
          <w:p w:rsidR="00F37E01" w:rsidRDefault="00F37E01" w:rsidP="00A376E4">
            <w:r>
              <w:t>Quality assurance results are generally for internal information</w:t>
            </w:r>
          </w:p>
        </w:tc>
        <w:tc>
          <w:tcPr>
            <w:tcW w:w="4675" w:type="dxa"/>
            <w:shd w:val="clear" w:color="auto" w:fill="D5DCE4" w:themeFill="text2" w:themeFillTint="33"/>
          </w:tcPr>
          <w:p w:rsidR="00F37E01" w:rsidRDefault="00F37E01" w:rsidP="00A82445">
            <w:r>
              <w:t xml:space="preserve">Research results are generally </w:t>
            </w:r>
            <w:r w:rsidR="00166768">
              <w:rPr>
                <w:noProof/>
              </w:rPr>
              <w:t>of</w:t>
            </w:r>
            <w:r>
              <w:t xml:space="preserve"> external information</w:t>
            </w:r>
            <w:r w:rsidR="00A82445">
              <w:t>.</w:t>
            </w:r>
          </w:p>
        </w:tc>
      </w:tr>
      <w:tr w:rsidR="00F37E01" w:rsidTr="00F37E01">
        <w:tc>
          <w:tcPr>
            <w:tcW w:w="4675" w:type="dxa"/>
          </w:tcPr>
          <w:p w:rsidR="00F37E01" w:rsidRDefault="00F37E01" w:rsidP="00F37E01">
            <w:r>
              <w:t xml:space="preserve">Quality assurance requires the participation of </w:t>
            </w:r>
            <w:r w:rsidRPr="00166768">
              <w:rPr>
                <w:noProof/>
              </w:rPr>
              <w:t>site</w:t>
            </w:r>
            <w:r w:rsidR="00166768">
              <w:rPr>
                <w:noProof/>
              </w:rPr>
              <w:t>-</w:t>
            </w:r>
            <w:r w:rsidRPr="00166768">
              <w:rPr>
                <w:noProof/>
              </w:rPr>
              <w:t>specific</w:t>
            </w:r>
            <w:r>
              <w:t xml:space="preserve"> people and departments. The data relates only to the specific site or area</w:t>
            </w:r>
            <w:r w:rsidR="00A376E4">
              <w:t>.</w:t>
            </w:r>
          </w:p>
        </w:tc>
        <w:tc>
          <w:tcPr>
            <w:tcW w:w="4675" w:type="dxa"/>
          </w:tcPr>
          <w:p w:rsidR="00F37E01" w:rsidRDefault="00F37E01" w:rsidP="00F37E01">
            <w:r>
              <w:t>Research requires the participation of patients and others outside of the specific site or area so that a representative sample can be obtained and the results generalized</w:t>
            </w:r>
            <w:r w:rsidR="00A82445">
              <w:t>.</w:t>
            </w:r>
          </w:p>
        </w:tc>
      </w:tr>
      <w:tr w:rsidR="00F37E01" w:rsidTr="00660E81">
        <w:tc>
          <w:tcPr>
            <w:tcW w:w="4675" w:type="dxa"/>
            <w:shd w:val="clear" w:color="auto" w:fill="D5DCE4" w:themeFill="text2" w:themeFillTint="33"/>
          </w:tcPr>
          <w:p w:rsidR="00F37E01" w:rsidRDefault="00F37E01" w:rsidP="00F37E01">
            <w:r>
              <w:t>Quality assurance is a continuous and on-going process</w:t>
            </w:r>
            <w:r w:rsidR="00A376E4">
              <w:t>,</w:t>
            </w:r>
            <w:r>
              <w:t xml:space="preserve"> which includes a follow-up after a period of time</w:t>
            </w:r>
            <w:r w:rsidR="00A376E4">
              <w:t>.</w:t>
            </w:r>
          </w:p>
        </w:tc>
        <w:tc>
          <w:tcPr>
            <w:tcW w:w="4675" w:type="dxa"/>
            <w:shd w:val="clear" w:color="auto" w:fill="D5DCE4" w:themeFill="text2" w:themeFillTint="33"/>
          </w:tcPr>
          <w:p w:rsidR="00F37E01" w:rsidRDefault="00F37E01" w:rsidP="00C11B81">
            <w:r>
              <w:t>Research often will have a defined endpoint</w:t>
            </w:r>
            <w:r w:rsidR="00C11B81">
              <w:t>,</w:t>
            </w:r>
            <w:r>
              <w:t xml:space="preserve"> which is researched when an adequate sample size has been obtained.</w:t>
            </w:r>
          </w:p>
        </w:tc>
      </w:tr>
      <w:tr w:rsidR="00F37E01" w:rsidTr="00F37E01">
        <w:tc>
          <w:tcPr>
            <w:tcW w:w="4675" w:type="dxa"/>
          </w:tcPr>
          <w:p w:rsidR="00F37E01" w:rsidRDefault="00F37E01" w:rsidP="00F37E01">
            <w:r>
              <w:t>Quality assurance results are disseminated at the local or internal level to educate and publicize how to achieve best practice</w:t>
            </w:r>
            <w:r w:rsidR="00A376E4">
              <w:t>.</w:t>
            </w:r>
          </w:p>
        </w:tc>
        <w:tc>
          <w:tcPr>
            <w:tcW w:w="4675" w:type="dxa"/>
          </w:tcPr>
          <w:p w:rsidR="00F37E01" w:rsidRDefault="00F37E01" w:rsidP="00F37E01">
            <w:r>
              <w:t>Research results are published universally to share the knowledge with a wide user base of persons.</w:t>
            </w:r>
          </w:p>
        </w:tc>
      </w:tr>
    </w:tbl>
    <w:p w:rsidR="00F37E01" w:rsidRDefault="00F37E01" w:rsidP="00F37E01"/>
    <w:p w:rsidR="00660E81" w:rsidRDefault="00660E81" w:rsidP="00660E81">
      <w:r w:rsidRPr="00660E81">
        <w:t xml:space="preserve">Some projects are not easily </w:t>
      </w:r>
      <w:r w:rsidRPr="00166768">
        <w:rPr>
          <w:noProof/>
        </w:rPr>
        <w:t>characteri</w:t>
      </w:r>
      <w:r w:rsidR="00166768">
        <w:rPr>
          <w:noProof/>
        </w:rPr>
        <w:t>z</w:t>
      </w:r>
      <w:r w:rsidRPr="00166768">
        <w:rPr>
          <w:noProof/>
        </w:rPr>
        <w:t>ed</w:t>
      </w:r>
      <w:r w:rsidRPr="00660E81">
        <w:t xml:space="preserve"> as quality assurance/program review or research, </w:t>
      </w:r>
      <w:r w:rsidR="00B64309">
        <w:t>and there isn’t</w:t>
      </w:r>
      <w:r w:rsidRPr="00660E81">
        <w:t xml:space="preserve"> any simple rule or single characteristic that differentiates quality assurance and research studies. The REB views these types of studies as existing on a continuum.</w:t>
      </w:r>
      <w:r>
        <w:t xml:space="preserve"> That being said, the way we categorize projects may need to be further dissected to support decision</w:t>
      </w:r>
      <w:r w:rsidR="00FF3BB7">
        <w:t xml:space="preserve"> </w:t>
      </w:r>
      <w:r>
        <w:t xml:space="preserve">making. The table on the following page helps to show the different sections of a project and how they can be </w:t>
      </w:r>
      <w:r w:rsidR="00FF3BB7">
        <w:t xml:space="preserve">better </w:t>
      </w:r>
      <w:r>
        <w:t>suited to one side of the spectrum or the other.</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1"/>
        <w:gridCol w:w="3295"/>
        <w:gridCol w:w="4419"/>
      </w:tblGrid>
      <w:tr w:rsidR="00660E81" w:rsidRPr="00660E81" w:rsidTr="00660E81">
        <w:tc>
          <w:tcPr>
            <w:tcW w:w="2471" w:type="dxa"/>
            <w:shd w:val="clear" w:color="auto" w:fill="1F3864" w:themeFill="accent1" w:themeFillShade="80"/>
            <w:tcMar>
              <w:top w:w="60" w:type="dxa"/>
              <w:left w:w="120" w:type="dxa"/>
              <w:bottom w:w="60" w:type="dxa"/>
              <w:right w:w="120" w:type="dxa"/>
            </w:tcMar>
          </w:tcPr>
          <w:p w:rsidR="000217D1" w:rsidRPr="00660E81" w:rsidRDefault="000217D1" w:rsidP="00660E81">
            <w:pPr>
              <w:spacing w:after="0" w:line="240" w:lineRule="auto"/>
              <w:rPr>
                <w:b/>
                <w:bdr w:val="none" w:sz="0" w:space="0" w:color="auto" w:frame="1"/>
                <w:lang w:eastAsia="en-CA"/>
              </w:rPr>
            </w:pPr>
            <w:r w:rsidRPr="00660E81">
              <w:rPr>
                <w:b/>
                <w:bdr w:val="none" w:sz="0" w:space="0" w:color="auto" w:frame="1"/>
                <w:lang w:eastAsia="en-CA"/>
              </w:rPr>
              <w:t>Human Subjects</w:t>
            </w:r>
          </w:p>
        </w:tc>
        <w:tc>
          <w:tcPr>
            <w:tcW w:w="3295" w:type="dxa"/>
            <w:shd w:val="clear" w:color="auto" w:fill="1F3864" w:themeFill="accent1" w:themeFillShade="80"/>
            <w:tcMar>
              <w:top w:w="60" w:type="dxa"/>
              <w:left w:w="120" w:type="dxa"/>
              <w:bottom w:w="60" w:type="dxa"/>
              <w:right w:w="120" w:type="dxa"/>
            </w:tcMar>
          </w:tcPr>
          <w:p w:rsidR="000217D1" w:rsidRPr="00660E81" w:rsidRDefault="000217D1" w:rsidP="00660E81">
            <w:pPr>
              <w:spacing w:after="0" w:line="240" w:lineRule="auto"/>
              <w:rPr>
                <w:b/>
                <w:lang w:eastAsia="en-CA"/>
              </w:rPr>
            </w:pPr>
            <w:r w:rsidRPr="00660E81">
              <w:rPr>
                <w:b/>
                <w:bdr w:val="none" w:sz="0" w:space="0" w:color="auto" w:frame="1"/>
                <w:lang w:eastAsia="en-CA"/>
              </w:rPr>
              <w:t>Research</w:t>
            </w:r>
          </w:p>
        </w:tc>
        <w:tc>
          <w:tcPr>
            <w:tcW w:w="4419" w:type="dxa"/>
            <w:shd w:val="clear" w:color="auto" w:fill="1F3864" w:themeFill="accent1" w:themeFillShade="80"/>
            <w:tcMar>
              <w:top w:w="60" w:type="dxa"/>
              <w:left w:w="120" w:type="dxa"/>
              <w:bottom w:w="60" w:type="dxa"/>
              <w:right w:w="120" w:type="dxa"/>
            </w:tcMar>
          </w:tcPr>
          <w:p w:rsidR="000217D1" w:rsidRPr="00660E81" w:rsidRDefault="000217D1" w:rsidP="00660E81">
            <w:pPr>
              <w:spacing w:after="0" w:line="240" w:lineRule="auto"/>
              <w:rPr>
                <w:b/>
                <w:lang w:eastAsia="en-CA"/>
              </w:rPr>
            </w:pPr>
            <w:r w:rsidRPr="00660E81">
              <w:rPr>
                <w:b/>
                <w:bdr w:val="none" w:sz="0" w:space="0" w:color="auto" w:frame="1"/>
                <w:lang w:eastAsia="en-CA"/>
              </w:rPr>
              <w:t xml:space="preserve">Quality </w:t>
            </w:r>
            <w:r w:rsidR="00A903BF">
              <w:rPr>
                <w:b/>
                <w:bdr w:val="none" w:sz="0" w:space="0" w:color="auto" w:frame="1"/>
                <w:lang w:eastAsia="en-CA"/>
              </w:rPr>
              <w:t>Assurance</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Purpose</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D</w:t>
            </w:r>
            <w:r w:rsidR="00692219" w:rsidRPr="00660E81">
              <w:rPr>
                <w:lang w:eastAsia="en-CA"/>
              </w:rPr>
              <w:t>esigned to develop or contribute to generalizable knowledge</w:t>
            </w:r>
          </w:p>
        </w:tc>
        <w:tc>
          <w:tcPr>
            <w:tcW w:w="4419" w:type="dxa"/>
            <w:shd w:val="clear" w:color="auto" w:fill="FFFFFF"/>
            <w:tcMar>
              <w:top w:w="60" w:type="dxa"/>
              <w:left w:w="120" w:type="dxa"/>
              <w:bottom w:w="60" w:type="dxa"/>
              <w:right w:w="120" w:type="dxa"/>
            </w:tcMar>
            <w:hideMark/>
          </w:tcPr>
          <w:p w:rsidR="00692219" w:rsidRPr="00660E81" w:rsidRDefault="00A903BF" w:rsidP="00033949">
            <w:pPr>
              <w:spacing w:after="0" w:line="240" w:lineRule="auto"/>
              <w:rPr>
                <w:lang w:eastAsia="en-CA"/>
              </w:rPr>
            </w:pPr>
            <w:r>
              <w:rPr>
                <w:lang w:eastAsia="en-CA"/>
              </w:rPr>
              <w:t>D</w:t>
            </w:r>
            <w:r w:rsidR="00692219" w:rsidRPr="00660E81">
              <w:rPr>
                <w:lang w:eastAsia="en-CA"/>
              </w:rPr>
              <w:t>esigned to implement knowledge</w:t>
            </w:r>
            <w:r w:rsidR="00033949">
              <w:rPr>
                <w:lang w:eastAsia="en-CA"/>
              </w:rPr>
              <w:t xml:space="preserve"> and</w:t>
            </w:r>
            <w:r w:rsidR="00692219" w:rsidRPr="00660E81">
              <w:rPr>
                <w:lang w:eastAsia="en-CA"/>
              </w:rPr>
              <w:t xml:space="preserve"> assess a process or program as judged by established/accepted standards</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Starting Point</w:t>
            </w:r>
          </w:p>
        </w:tc>
        <w:tc>
          <w:tcPr>
            <w:tcW w:w="3295" w:type="dxa"/>
            <w:shd w:val="clear" w:color="auto" w:fill="D5DCE4" w:themeFill="text2" w:themeFillTint="33"/>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t>To answer a question or test a hypothesis</w:t>
            </w:r>
          </w:p>
        </w:tc>
        <w:tc>
          <w:tcPr>
            <w:tcW w:w="4419" w:type="dxa"/>
            <w:shd w:val="clear" w:color="auto" w:fill="D5DCE4" w:themeFill="text2" w:themeFillTint="33"/>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t>To improve performance</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Design</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F</w:t>
            </w:r>
            <w:r w:rsidR="00692219" w:rsidRPr="00660E81">
              <w:rPr>
                <w:lang w:eastAsia="en-CA"/>
              </w:rPr>
              <w:t>ollows a rigid protocol that remains unchanged throughout the research</w:t>
            </w:r>
          </w:p>
        </w:tc>
        <w:tc>
          <w:tcPr>
            <w:tcW w:w="4419"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A</w:t>
            </w:r>
            <w:r w:rsidR="00692219" w:rsidRPr="00660E81">
              <w:rPr>
                <w:lang w:eastAsia="en-CA"/>
              </w:rPr>
              <w:t>daptive, iterative design</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Benefits</w:t>
            </w:r>
          </w:p>
        </w:tc>
        <w:tc>
          <w:tcPr>
            <w:tcW w:w="3295"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M</w:t>
            </w:r>
            <w:r w:rsidR="00692219" w:rsidRPr="00660E81">
              <w:rPr>
                <w:lang w:eastAsia="en-CA"/>
              </w:rPr>
              <w:t xml:space="preserve">ight or might not benefit current subjects; intended to benefit future </w:t>
            </w:r>
            <w:r w:rsidR="000217D1" w:rsidRPr="00660E81">
              <w:rPr>
                <w:lang w:eastAsia="en-CA"/>
              </w:rPr>
              <w:t>subjects</w:t>
            </w:r>
          </w:p>
        </w:tc>
        <w:tc>
          <w:tcPr>
            <w:tcW w:w="4419"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D</w:t>
            </w:r>
            <w:r w:rsidR="00692219" w:rsidRPr="00660E81">
              <w:rPr>
                <w:lang w:eastAsia="en-CA"/>
              </w:rPr>
              <w:t xml:space="preserve">irectly benefits a process, system or program; might or might not benefit </w:t>
            </w:r>
            <w:r w:rsidR="000217D1" w:rsidRPr="00660E81">
              <w:rPr>
                <w:lang w:eastAsia="en-CA"/>
              </w:rPr>
              <w:t>subjects</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Risks</w:t>
            </w:r>
          </w:p>
        </w:tc>
        <w:tc>
          <w:tcPr>
            <w:tcW w:w="3295" w:type="dxa"/>
            <w:shd w:val="clear" w:color="auto" w:fill="FFFFFF"/>
            <w:tcMar>
              <w:top w:w="60" w:type="dxa"/>
              <w:left w:w="120" w:type="dxa"/>
              <w:bottom w:w="60" w:type="dxa"/>
              <w:right w:w="120" w:type="dxa"/>
            </w:tcMar>
            <w:hideMark/>
          </w:tcPr>
          <w:p w:rsidR="00692219" w:rsidRPr="00660E81" w:rsidRDefault="000217D1" w:rsidP="0019159A">
            <w:pPr>
              <w:spacing w:after="0" w:line="240" w:lineRule="auto"/>
              <w:rPr>
                <w:lang w:eastAsia="en-CA"/>
              </w:rPr>
            </w:pPr>
            <w:r w:rsidRPr="00660E81">
              <w:t>May place subjects at risk and state</w:t>
            </w:r>
            <w:r w:rsidR="003F53D8">
              <w:t>s</w:t>
            </w:r>
            <w:r w:rsidRPr="00660E81">
              <w:t xml:space="preserve"> as such</w:t>
            </w:r>
          </w:p>
        </w:tc>
        <w:tc>
          <w:tcPr>
            <w:tcW w:w="4419" w:type="dxa"/>
            <w:shd w:val="clear" w:color="auto" w:fill="FFFFFF"/>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t>By design, does not increase patient’s risk, with exception of possible privacy/confidentiality concerns</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Participant Obligation</w:t>
            </w:r>
          </w:p>
        </w:tc>
        <w:tc>
          <w:tcPr>
            <w:tcW w:w="3295"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N</w:t>
            </w:r>
            <w:r w:rsidR="00692219" w:rsidRPr="00660E81">
              <w:rPr>
                <w:lang w:eastAsia="en-CA"/>
              </w:rPr>
              <w:t>o obligation of individuals to participate</w:t>
            </w:r>
          </w:p>
        </w:tc>
        <w:tc>
          <w:tcPr>
            <w:tcW w:w="4419"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R</w:t>
            </w:r>
            <w:r w:rsidR="00692219" w:rsidRPr="00660E81">
              <w:rPr>
                <w:lang w:eastAsia="en-CA"/>
              </w:rPr>
              <w:t xml:space="preserve">esponsibility to participate as component of </w:t>
            </w:r>
            <w:r w:rsidR="000217D1" w:rsidRPr="00660E81">
              <w:rPr>
                <w:lang w:eastAsia="en-CA"/>
              </w:rPr>
              <w:t>process, system or program; however, no direct obligation</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Endpoint</w:t>
            </w:r>
          </w:p>
        </w:tc>
        <w:tc>
          <w:tcPr>
            <w:tcW w:w="3295" w:type="dxa"/>
            <w:shd w:val="clear" w:color="auto" w:fill="FFFFFF"/>
            <w:tcMar>
              <w:top w:w="60" w:type="dxa"/>
              <w:left w:w="120" w:type="dxa"/>
              <w:bottom w:w="60" w:type="dxa"/>
              <w:right w:w="120" w:type="dxa"/>
            </w:tcMar>
            <w:hideMark/>
          </w:tcPr>
          <w:p w:rsidR="00692219" w:rsidRPr="00660E81" w:rsidRDefault="00A903BF" w:rsidP="0019159A">
            <w:pPr>
              <w:spacing w:after="0" w:line="240" w:lineRule="auto"/>
              <w:rPr>
                <w:lang w:eastAsia="en-CA"/>
              </w:rPr>
            </w:pPr>
            <w:r>
              <w:rPr>
                <w:lang w:eastAsia="en-CA"/>
              </w:rPr>
              <w:t>A</w:t>
            </w:r>
            <w:r w:rsidR="00692219" w:rsidRPr="00660E81">
              <w:rPr>
                <w:lang w:eastAsia="en-CA"/>
              </w:rPr>
              <w:t>nswer a research question</w:t>
            </w:r>
          </w:p>
        </w:tc>
        <w:tc>
          <w:tcPr>
            <w:tcW w:w="4419"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lang w:eastAsia="en-CA"/>
              </w:rPr>
              <w:t>Promptly improve a program, process or system</w:t>
            </w:r>
          </w:p>
        </w:tc>
      </w:tr>
      <w:tr w:rsidR="00660E81" w:rsidRPr="00660E81" w:rsidTr="00660E81">
        <w:tc>
          <w:tcPr>
            <w:tcW w:w="2471" w:type="dxa"/>
            <w:shd w:val="clear" w:color="auto" w:fill="D5DCE4" w:themeFill="text2" w:themeFillTint="33"/>
            <w:tcMar>
              <w:top w:w="60" w:type="dxa"/>
              <w:left w:w="120" w:type="dxa"/>
              <w:bottom w:w="60" w:type="dxa"/>
              <w:right w:w="120" w:type="dxa"/>
            </w:tcMar>
          </w:tcPr>
          <w:p w:rsidR="000217D1" w:rsidRPr="00660E81" w:rsidRDefault="000217D1" w:rsidP="00660E81">
            <w:pPr>
              <w:spacing w:after="0" w:line="240" w:lineRule="auto"/>
              <w:rPr>
                <w:bdr w:val="none" w:sz="0" w:space="0" w:color="auto" w:frame="1"/>
                <w:lang w:eastAsia="en-CA"/>
              </w:rPr>
            </w:pPr>
            <w:r w:rsidRPr="00660E81">
              <w:rPr>
                <w:bdr w:val="none" w:sz="0" w:space="0" w:color="auto" w:frame="1"/>
                <w:lang w:eastAsia="en-CA"/>
              </w:rPr>
              <w:t>Data Collection</w:t>
            </w:r>
          </w:p>
        </w:tc>
        <w:tc>
          <w:tcPr>
            <w:tcW w:w="3295" w:type="dxa"/>
            <w:shd w:val="clear" w:color="auto" w:fill="D5DCE4" w:themeFill="text2" w:themeFillTint="33"/>
            <w:tcMar>
              <w:top w:w="60" w:type="dxa"/>
              <w:left w:w="120" w:type="dxa"/>
              <w:bottom w:w="60" w:type="dxa"/>
              <w:right w:w="120" w:type="dxa"/>
            </w:tcMar>
          </w:tcPr>
          <w:p w:rsidR="000217D1" w:rsidRPr="00660E81" w:rsidRDefault="003F53D8" w:rsidP="0019159A">
            <w:pPr>
              <w:spacing w:after="0" w:line="240" w:lineRule="auto"/>
              <w:rPr>
                <w:lang w:eastAsia="en-CA"/>
              </w:rPr>
            </w:pPr>
            <w:r>
              <w:rPr>
                <w:lang w:eastAsia="en-CA"/>
              </w:rPr>
              <w:t>More intensive s</w:t>
            </w:r>
            <w:r w:rsidR="000217D1" w:rsidRPr="00660E81">
              <w:rPr>
                <w:lang w:eastAsia="en-CA"/>
              </w:rPr>
              <w:t>ystematic data collection</w:t>
            </w:r>
          </w:p>
        </w:tc>
        <w:tc>
          <w:tcPr>
            <w:tcW w:w="4419" w:type="dxa"/>
            <w:shd w:val="clear" w:color="auto" w:fill="D5DCE4" w:themeFill="text2" w:themeFillTint="33"/>
            <w:tcMar>
              <w:top w:w="60" w:type="dxa"/>
              <w:left w:w="120" w:type="dxa"/>
              <w:bottom w:w="60" w:type="dxa"/>
              <w:right w:w="120" w:type="dxa"/>
            </w:tcMar>
          </w:tcPr>
          <w:p w:rsidR="000217D1" w:rsidRPr="00660E81" w:rsidRDefault="003F53D8" w:rsidP="0019159A">
            <w:pPr>
              <w:spacing w:after="0" w:line="240" w:lineRule="auto"/>
              <w:rPr>
                <w:lang w:eastAsia="en-CA"/>
              </w:rPr>
            </w:pPr>
            <w:r>
              <w:rPr>
                <w:lang w:eastAsia="en-CA"/>
              </w:rPr>
              <w:t>Less intensive s</w:t>
            </w:r>
            <w:r w:rsidR="000217D1" w:rsidRPr="00660E81">
              <w:rPr>
                <w:lang w:eastAsia="en-CA"/>
              </w:rPr>
              <w:t>ystematic data collection</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Analysis</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S</w:t>
            </w:r>
            <w:r w:rsidR="00692219" w:rsidRPr="00660E81">
              <w:rPr>
                <w:lang w:eastAsia="en-CA"/>
              </w:rPr>
              <w:t>tatistically prove or disprove hypothesis</w:t>
            </w:r>
          </w:p>
        </w:tc>
        <w:tc>
          <w:tcPr>
            <w:tcW w:w="4419"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C</w:t>
            </w:r>
            <w:r w:rsidR="00692219" w:rsidRPr="00660E81">
              <w:rPr>
                <w:lang w:eastAsia="en-CA"/>
              </w:rPr>
              <w:t>ompare program, process or system to established standards</w:t>
            </w:r>
            <w:r w:rsidR="000217D1" w:rsidRPr="00660E81">
              <w:rPr>
                <w:lang w:eastAsia="en-CA"/>
              </w:rPr>
              <w:t>; can include statistical analysis</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Adoption of Results</w:t>
            </w:r>
          </w:p>
        </w:tc>
        <w:tc>
          <w:tcPr>
            <w:tcW w:w="3295" w:type="dxa"/>
            <w:shd w:val="clear" w:color="auto" w:fill="D5DCE4" w:themeFill="text2" w:themeFillTint="33"/>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rPr>
                <w:lang w:eastAsia="en-CA"/>
              </w:rPr>
              <w:t xml:space="preserve">Most often, </w:t>
            </w:r>
            <w:r w:rsidR="00692219" w:rsidRPr="00660E81">
              <w:rPr>
                <w:lang w:eastAsia="en-CA"/>
              </w:rPr>
              <w:t>little urgency to disseminate results quickly</w:t>
            </w:r>
          </w:p>
        </w:tc>
        <w:tc>
          <w:tcPr>
            <w:tcW w:w="4419"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R</w:t>
            </w:r>
            <w:r w:rsidR="00692219" w:rsidRPr="00660E81">
              <w:rPr>
                <w:lang w:eastAsia="en-CA"/>
              </w:rPr>
              <w:t xml:space="preserve">esults rapidly adopted into local </w:t>
            </w:r>
            <w:r w:rsidR="000217D1" w:rsidRPr="00660E81">
              <w:rPr>
                <w:lang w:eastAsia="en-CA"/>
              </w:rPr>
              <w:t>process, system or program</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Publication/Presentation</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O</w:t>
            </w:r>
            <w:r w:rsidR="00692219" w:rsidRPr="00660E81">
              <w:rPr>
                <w:lang w:eastAsia="en-CA"/>
              </w:rPr>
              <w:t>bliged to share results</w:t>
            </w:r>
          </w:p>
        </w:tc>
        <w:tc>
          <w:tcPr>
            <w:tcW w:w="4419"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E</w:t>
            </w:r>
            <w:r w:rsidRPr="00660E81">
              <w:rPr>
                <w:lang w:eastAsia="en-CA"/>
              </w:rPr>
              <w:t>ncouraged</w:t>
            </w:r>
            <w:r w:rsidR="00692219" w:rsidRPr="00660E81">
              <w:rPr>
                <w:lang w:eastAsia="en-CA"/>
              </w:rPr>
              <w:t xml:space="preserve"> to share systematic reporting of insights</w:t>
            </w:r>
          </w:p>
        </w:tc>
      </w:tr>
    </w:tbl>
    <w:p w:rsidR="008F6AFC" w:rsidRDefault="008F6AFC" w:rsidP="00F37E01"/>
    <w:p w:rsidR="002E4E96" w:rsidRDefault="002E4E96">
      <w:pPr>
        <w:rPr>
          <w:rFonts w:asciiTheme="majorHAnsi" w:eastAsiaTheme="majorEastAsia" w:hAnsiTheme="majorHAnsi" w:cstheme="majorBidi"/>
          <w:color w:val="2F5496" w:themeColor="accent1" w:themeShade="BF"/>
          <w:sz w:val="26"/>
          <w:szCs w:val="26"/>
        </w:rPr>
      </w:pPr>
      <w:r>
        <w:br w:type="page"/>
      </w:r>
    </w:p>
    <w:p w:rsidR="00660E81" w:rsidRPr="00A903BF" w:rsidRDefault="00A903BF" w:rsidP="002E4E96">
      <w:pPr>
        <w:pStyle w:val="Heading2"/>
      </w:pPr>
      <w:bookmarkStart w:id="9" w:name="_Toc521937862"/>
      <w:r w:rsidRPr="00A903BF">
        <w:t xml:space="preserve">When </w:t>
      </w:r>
      <w:r w:rsidR="00660E81" w:rsidRPr="00A903BF">
        <w:t>Quality Assurance Transforms into Research</w:t>
      </w:r>
      <w:bookmarkEnd w:id="9"/>
    </w:p>
    <w:p w:rsidR="00A903BF" w:rsidRDefault="00A903BF" w:rsidP="00A903BF">
      <w:r>
        <w:t>If a researcher knows at the beginning of a study that it will serve two purposes – QA and research – then the study must undergo REB review before it commences.</w:t>
      </w:r>
      <w:r w:rsidRPr="00A903BF">
        <w:t xml:space="preserve"> </w:t>
      </w:r>
      <w:r>
        <w:t>The study falls within the scope of TCPS2 (considered</w:t>
      </w:r>
      <w:r w:rsidR="00166768">
        <w:t xml:space="preserve"> the</w:t>
      </w:r>
      <w:r>
        <w:t xml:space="preserve"> </w:t>
      </w:r>
      <w:r w:rsidRPr="00166768">
        <w:rPr>
          <w:noProof/>
        </w:rPr>
        <w:t>secondary</w:t>
      </w:r>
      <w:r>
        <w:t xml:space="preserve"> use of information):</w:t>
      </w:r>
    </w:p>
    <w:p w:rsidR="00A903BF" w:rsidRDefault="00684C72" w:rsidP="00A903BF">
      <w:hyperlink r:id="rId10" w:history="1">
        <w:r w:rsidR="00A903BF" w:rsidRPr="00802EEF">
          <w:rPr>
            <w:rStyle w:val="Hyperlink"/>
          </w:rPr>
          <w:t>TCPS2, Article 2.5</w:t>
        </w:r>
      </w:hyperlink>
      <w:r w:rsidR="00A903BF">
        <w:t xml:space="preserve"> “If data are collected for the purposes of such activities but later proposed for research purposes, it would be considered </w:t>
      </w:r>
      <w:r w:rsidR="00A903BF" w:rsidRPr="00166768">
        <w:rPr>
          <w:noProof/>
        </w:rPr>
        <w:t>secondary</w:t>
      </w:r>
      <w:r w:rsidR="00A903BF">
        <w:t xml:space="preserve"> use of information not originally intended for research, and at that time may require REB review in accordance with this Policy. Refer to </w:t>
      </w:r>
      <w:hyperlink r:id="rId11" w:anchor="toc05-1d" w:history="1">
        <w:r w:rsidR="00A903BF" w:rsidRPr="0019159A">
          <w:rPr>
            <w:rStyle w:val="Hyperlink"/>
          </w:rPr>
          <w:t>Section D</w:t>
        </w:r>
      </w:hyperlink>
      <w:r w:rsidR="00A903BF">
        <w:t xml:space="preserve"> of </w:t>
      </w:r>
      <w:hyperlink r:id="rId12" w:history="1">
        <w:r w:rsidR="00A903BF" w:rsidRPr="0019159A">
          <w:rPr>
            <w:rStyle w:val="Hyperlink"/>
          </w:rPr>
          <w:t>Chapter 5</w:t>
        </w:r>
      </w:hyperlink>
      <w:r w:rsidR="00A903BF">
        <w:t xml:space="preserve"> for guidance concerning </w:t>
      </w:r>
      <w:r w:rsidR="00A903BF" w:rsidRPr="00166768">
        <w:rPr>
          <w:noProof/>
        </w:rPr>
        <w:t>secondary</w:t>
      </w:r>
      <w:r w:rsidR="00A903BF">
        <w:t xml:space="preserve"> use of identifiable information for research purposes.” </w:t>
      </w:r>
    </w:p>
    <w:p w:rsidR="00A903BF" w:rsidRDefault="00A903BF" w:rsidP="00A903BF">
      <w:r>
        <w:t xml:space="preserve">If the study you are undertaking is a borderline case, or if you are still unsure and would like a more formal opinion, please contact the REB for decision making support. It is best practice to inquire rather than make assumptions. Examples of projects that could be both QA and research include: </w:t>
      </w:r>
    </w:p>
    <w:p w:rsidR="00A903BF" w:rsidRDefault="00A903BF" w:rsidP="00CA6779">
      <w:pPr>
        <w:pStyle w:val="ListParagraph"/>
        <w:numPr>
          <w:ilvl w:val="0"/>
          <w:numId w:val="4"/>
        </w:numPr>
      </w:pPr>
      <w:r>
        <w:t xml:space="preserve">Implementation of a new point-of-care testing device to improve patient care and analysis of data to establish scientific evidence of the intervention’s effectiveness </w:t>
      </w:r>
    </w:p>
    <w:p w:rsidR="00A903BF" w:rsidRDefault="00A903BF" w:rsidP="00CA6779">
      <w:pPr>
        <w:pStyle w:val="ListParagraph"/>
        <w:numPr>
          <w:ilvl w:val="0"/>
          <w:numId w:val="4"/>
        </w:numPr>
      </w:pPr>
      <w:r>
        <w:t xml:space="preserve">Implementation of a novel laboratory approach that has not been extensively studied </w:t>
      </w:r>
    </w:p>
    <w:p w:rsidR="00A903BF" w:rsidRDefault="00A903BF" w:rsidP="00CA6779">
      <w:pPr>
        <w:pStyle w:val="ListParagraph"/>
        <w:numPr>
          <w:ilvl w:val="0"/>
          <w:numId w:val="4"/>
        </w:numPr>
      </w:pPr>
      <w:r>
        <w:t>Development of new quality assessment or measurement tools in the laboratory</w:t>
      </w:r>
    </w:p>
    <w:p w:rsidR="00A903BF" w:rsidRDefault="00A903BF" w:rsidP="00CA6779">
      <w:pPr>
        <w:pStyle w:val="ListParagraph"/>
        <w:numPr>
          <w:ilvl w:val="0"/>
          <w:numId w:val="4"/>
        </w:numPr>
      </w:pPr>
      <w:r>
        <w:t>Use of patient data to develop new clinical treatment guidelines that could alter testing intervals</w:t>
      </w:r>
    </w:p>
    <w:p w:rsidR="00CA6779" w:rsidRDefault="00CA6779" w:rsidP="00A903BF">
      <w:pPr>
        <w:rPr>
          <w:rStyle w:val="Heading2Char"/>
        </w:rPr>
      </w:pPr>
    </w:p>
    <w:p w:rsidR="002E4E96" w:rsidRDefault="002E4E96">
      <w:pPr>
        <w:rPr>
          <w:rStyle w:val="Heading2Char"/>
        </w:rPr>
      </w:pPr>
      <w:r>
        <w:rPr>
          <w:rStyle w:val="Heading2Char"/>
        </w:rPr>
        <w:br w:type="page"/>
      </w:r>
    </w:p>
    <w:p w:rsidR="00A903BF" w:rsidRPr="00A903BF" w:rsidRDefault="00A903BF" w:rsidP="00A903BF">
      <w:pPr>
        <w:rPr>
          <w:rStyle w:val="Emphasis"/>
          <w:rFonts w:cstheme="minorHAnsi"/>
          <w:i w:val="0"/>
          <w:color w:val="000000"/>
          <w:shd w:val="clear" w:color="auto" w:fill="FFFFFF"/>
        </w:rPr>
      </w:pPr>
      <w:bookmarkStart w:id="10" w:name="_Toc521937863"/>
      <w:r w:rsidRPr="00A903BF">
        <w:rPr>
          <w:rStyle w:val="Heading2Char"/>
        </w:rPr>
        <w:t xml:space="preserve">REB </w:t>
      </w:r>
      <w:r w:rsidR="009B7A32" w:rsidRPr="00A903BF">
        <w:rPr>
          <w:rStyle w:val="Heading2Char"/>
        </w:rPr>
        <w:t>Screening Tool</w:t>
      </w:r>
      <w:bookmarkEnd w:id="10"/>
      <w:r w:rsidR="009B7A32" w:rsidRPr="00A903BF">
        <w:rPr>
          <w:rStyle w:val="Heading2Char"/>
        </w:rPr>
        <w:t xml:space="preserve"> </w:t>
      </w:r>
      <w:r w:rsidR="009B7A32">
        <w:br/>
      </w:r>
      <w:r>
        <w:rPr>
          <w:rStyle w:val="Emphasis"/>
          <w:rFonts w:cstheme="minorHAnsi"/>
          <w:i w:val="0"/>
          <w:color w:val="000000"/>
          <w:shd w:val="clear" w:color="auto" w:fill="FFFFFF"/>
        </w:rPr>
        <w:t xml:space="preserve">The checklist </w:t>
      </w:r>
      <w:r w:rsidR="009B7A32" w:rsidRPr="00A903BF">
        <w:rPr>
          <w:rStyle w:val="Emphasis"/>
          <w:rFonts w:cstheme="minorHAnsi"/>
          <w:i w:val="0"/>
          <w:color w:val="000000"/>
          <w:shd w:val="clear" w:color="auto" w:fill="FFFFFF"/>
        </w:rPr>
        <w:t xml:space="preserve">is intended to be used as a pragmatic screening tool to help determine the appropriate route for </w:t>
      </w:r>
      <w:r>
        <w:rPr>
          <w:rStyle w:val="Emphasis"/>
          <w:rFonts w:cstheme="minorHAnsi"/>
          <w:i w:val="0"/>
          <w:color w:val="000000"/>
          <w:shd w:val="clear" w:color="auto" w:fill="FFFFFF"/>
        </w:rPr>
        <w:t xml:space="preserve">REB </w:t>
      </w:r>
      <w:r w:rsidR="009B7A32" w:rsidRPr="00A903BF">
        <w:rPr>
          <w:rStyle w:val="Emphasis"/>
          <w:rFonts w:cstheme="minorHAnsi"/>
          <w:i w:val="0"/>
          <w:color w:val="000000"/>
          <w:shd w:val="clear" w:color="auto" w:fill="FFFFFF"/>
        </w:rPr>
        <w:t>review. That is, </w:t>
      </w:r>
      <w:r w:rsidR="009B7A32" w:rsidRPr="00A903BF">
        <w:rPr>
          <w:rStyle w:val="Strong"/>
          <w:rFonts w:cstheme="minorHAnsi"/>
          <w:i/>
          <w:iCs/>
          <w:color w:val="000000"/>
          <w:shd w:val="clear" w:color="auto" w:fill="FFFFFF"/>
        </w:rPr>
        <w:t>is the project research?</w:t>
      </w:r>
      <w:r w:rsidR="009B7A32" w:rsidRPr="00A903BF">
        <w:rPr>
          <w:rStyle w:val="Emphasis"/>
          <w:rFonts w:cstheme="minorHAnsi"/>
          <w:i w:val="0"/>
          <w:color w:val="000000"/>
          <w:shd w:val="clear" w:color="auto" w:fill="FFFFFF"/>
        </w:rPr>
        <w:t> If so, it should be submitted to an REB. </w:t>
      </w:r>
      <w:r w:rsidR="009B7A32" w:rsidRPr="00A903BF">
        <w:rPr>
          <w:rStyle w:val="Strong"/>
          <w:rFonts w:cstheme="minorHAnsi"/>
          <w:i/>
          <w:iCs/>
          <w:color w:val="000000"/>
          <w:shd w:val="clear" w:color="auto" w:fill="FFFFFF"/>
        </w:rPr>
        <w:t>Is the project quality or evaluation?</w:t>
      </w:r>
      <w:r w:rsidR="009B7A32" w:rsidRPr="00A903BF">
        <w:rPr>
          <w:rStyle w:val="Emphasis"/>
          <w:rFonts w:cstheme="minorHAnsi"/>
          <w:i w:val="0"/>
          <w:color w:val="000000"/>
          <w:shd w:val="clear" w:color="auto" w:fill="FFFFFF"/>
        </w:rPr>
        <w:t xml:space="preserve"> If so, proceed with locally relevant policies for review of quality or evaluation projects. </w:t>
      </w:r>
    </w:p>
    <w:p w:rsidR="009B7A32" w:rsidRPr="00A903BF" w:rsidRDefault="009B7A32" w:rsidP="00A903BF">
      <w:pPr>
        <w:rPr>
          <w:rFonts w:cstheme="minorHAnsi"/>
          <w:i/>
        </w:rPr>
      </w:pPr>
      <w:r w:rsidRPr="00A903BF">
        <w:rPr>
          <w:rStyle w:val="Emphasis"/>
          <w:rFonts w:cstheme="minorHAnsi"/>
          <w:i w:val="0"/>
          <w:color w:val="000000"/>
          <w:shd w:val="clear" w:color="auto" w:fill="FFFFFF"/>
        </w:rPr>
        <w:t xml:space="preserve">The recommended </w:t>
      </w:r>
      <w:r w:rsidR="00A903BF">
        <w:rPr>
          <w:rStyle w:val="Emphasis"/>
          <w:rFonts w:cstheme="minorHAnsi"/>
          <w:i w:val="0"/>
          <w:color w:val="000000"/>
          <w:shd w:val="clear" w:color="auto" w:fill="FFFFFF"/>
        </w:rPr>
        <w:t xml:space="preserve">REB </w:t>
      </w:r>
      <w:r w:rsidRPr="00A903BF">
        <w:rPr>
          <w:rStyle w:val="Emphasis"/>
          <w:rFonts w:cstheme="minorHAnsi"/>
          <w:i w:val="0"/>
          <w:color w:val="000000"/>
          <w:shd w:val="clear" w:color="auto" w:fill="FFFFFF"/>
        </w:rPr>
        <w:t>review process depends on a number of factors</w:t>
      </w:r>
      <w:r w:rsidR="00154B5B">
        <w:rPr>
          <w:rStyle w:val="Emphasis"/>
          <w:rFonts w:cstheme="minorHAnsi"/>
          <w:i w:val="0"/>
          <w:color w:val="000000"/>
          <w:shd w:val="clear" w:color="auto" w:fill="FFFFFF"/>
        </w:rPr>
        <w:t xml:space="preserve">, </w:t>
      </w:r>
      <w:r w:rsidRPr="00A903BF">
        <w:rPr>
          <w:rStyle w:val="Emphasis"/>
          <w:rFonts w:cstheme="minorHAnsi"/>
          <w:i w:val="0"/>
          <w:color w:val="000000"/>
          <w:shd w:val="clear" w:color="auto" w:fill="FFFFFF"/>
        </w:rPr>
        <w:t>including local policies</w:t>
      </w:r>
      <w:r w:rsidR="00154B5B">
        <w:rPr>
          <w:rStyle w:val="Emphasis"/>
          <w:rFonts w:cstheme="minorHAnsi"/>
          <w:i w:val="0"/>
          <w:color w:val="000000"/>
          <w:shd w:val="clear" w:color="auto" w:fill="FFFFFF"/>
        </w:rPr>
        <w:t xml:space="preserve"> and</w:t>
      </w:r>
      <w:r w:rsidRPr="00A903BF">
        <w:rPr>
          <w:rStyle w:val="Emphasis"/>
          <w:rFonts w:cstheme="minorHAnsi"/>
          <w:i w:val="0"/>
          <w:color w:val="000000"/>
          <w:shd w:val="clear" w:color="auto" w:fill="FFFFFF"/>
        </w:rPr>
        <w:t xml:space="preserve"> level of risk, and may require further exploration on a </w:t>
      </w:r>
      <w:r w:rsidRPr="00166768">
        <w:rPr>
          <w:rStyle w:val="Emphasis"/>
          <w:rFonts w:cstheme="minorHAnsi"/>
          <w:i w:val="0"/>
          <w:noProof/>
          <w:color w:val="000000"/>
          <w:shd w:val="clear" w:color="auto" w:fill="FFFFFF"/>
        </w:rPr>
        <w:t>project</w:t>
      </w:r>
      <w:r w:rsidR="00166768">
        <w:rPr>
          <w:rStyle w:val="Emphasis"/>
          <w:rFonts w:cstheme="minorHAnsi"/>
          <w:i w:val="0"/>
          <w:noProof/>
          <w:color w:val="000000"/>
          <w:shd w:val="clear" w:color="auto" w:fill="FFFFFF"/>
        </w:rPr>
        <w:t>-</w:t>
      </w:r>
      <w:r w:rsidRPr="00166768">
        <w:rPr>
          <w:rStyle w:val="Emphasis"/>
          <w:rFonts w:cstheme="minorHAnsi"/>
          <w:i w:val="0"/>
          <w:noProof/>
          <w:color w:val="000000"/>
          <w:shd w:val="clear" w:color="auto" w:fill="FFFFFF"/>
        </w:rPr>
        <w:t>specific</w:t>
      </w:r>
      <w:r w:rsidRPr="00A903BF">
        <w:rPr>
          <w:rStyle w:val="Emphasis"/>
          <w:rFonts w:cstheme="minorHAnsi"/>
          <w:i w:val="0"/>
          <w:color w:val="000000"/>
          <w:shd w:val="clear" w:color="auto" w:fill="FFFFFF"/>
        </w:rPr>
        <w:t xml:space="preserve"> basis. This tool has not been validated and is not intended to replace professional judgment and interpretation but was developed to help increase consistency and transparency of ethics screening processes.</w:t>
      </w:r>
      <w:r w:rsidRPr="00A903BF">
        <w:rPr>
          <w:rFonts w:cstheme="minorHAnsi"/>
          <w:i/>
        </w:rPr>
        <w:br/>
      </w:r>
      <w:r w:rsidRPr="00A903BF">
        <w:rPr>
          <w:rFonts w:cstheme="minorHAnsi"/>
          <w:i/>
          <w:shd w:val="clear" w:color="auto" w:fill="FFFFFF"/>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9"/>
        <w:gridCol w:w="7834"/>
        <w:gridCol w:w="656"/>
        <w:gridCol w:w="649"/>
      </w:tblGrid>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rPr>
                <w:rFonts w:cstheme="minorHAnsi"/>
                <w:b/>
                <w:color w:val="FFFFFF" w:themeColor="background1"/>
              </w:rPr>
            </w:pPr>
            <w:r w:rsidRPr="00CA6779">
              <w:rPr>
                <w:rFonts w:cstheme="minorHAnsi"/>
                <w:b/>
                <w:color w:val="FFFFFF" w:themeColor="background1"/>
              </w:rPr>
              <w:t> </w:t>
            </w:r>
          </w:p>
        </w:tc>
        <w:tc>
          <w:tcPr>
            <w:tcW w:w="4125"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rPr>
                <w:rFonts w:cstheme="minorHAnsi"/>
                <w:b/>
                <w:color w:val="FFFFFF" w:themeColor="background1"/>
              </w:rPr>
            </w:pPr>
            <w:r w:rsidRPr="00CA6779">
              <w:rPr>
                <w:rStyle w:val="Strong"/>
                <w:rFonts w:cstheme="minorHAnsi"/>
                <w:color w:val="FFFFFF" w:themeColor="background1"/>
              </w:rPr>
              <w:t>Question</w:t>
            </w:r>
          </w:p>
        </w:tc>
        <w:tc>
          <w:tcPr>
            <w:tcW w:w="33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jc w:val="center"/>
              <w:rPr>
                <w:rFonts w:cstheme="minorHAnsi"/>
                <w:b/>
                <w:color w:val="FFFFFF" w:themeColor="background1"/>
              </w:rPr>
            </w:pPr>
            <w:r w:rsidRPr="00CA6779">
              <w:rPr>
                <w:rFonts w:cstheme="minorHAnsi"/>
                <w:b/>
                <w:color w:val="FFFFFF" w:themeColor="background1"/>
              </w:rPr>
              <w:t>Yes</w:t>
            </w:r>
          </w:p>
        </w:tc>
        <w:tc>
          <w:tcPr>
            <w:tcW w:w="332"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jc w:val="center"/>
              <w:rPr>
                <w:rFonts w:cstheme="minorHAnsi"/>
                <w:b/>
                <w:color w:val="FFFFFF" w:themeColor="background1"/>
              </w:rPr>
            </w:pPr>
            <w:r w:rsidRPr="00CA6779">
              <w:rPr>
                <w:rFonts w:cstheme="minorHAnsi"/>
                <w:b/>
                <w:color w:val="FFFFFF" w:themeColor="background1"/>
              </w:rPr>
              <w:t>No</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xml:space="preserve">Is the project funded by, or being submitted to, a research funding </w:t>
            </w:r>
            <w:r w:rsidR="00CA6779" w:rsidRPr="00CA6779">
              <w:rPr>
                <w:rFonts w:cstheme="minorHAnsi"/>
                <w:color w:val="000000"/>
              </w:rPr>
              <w:t>agency for</w:t>
            </w:r>
            <w:r w:rsidRPr="00CA6779">
              <w:rPr>
                <w:rFonts w:cstheme="minorHAnsi"/>
                <w:color w:val="000000"/>
              </w:rPr>
              <w:t xml:space="preserve"> a research grant or award that requires research ethics review</w:t>
            </w:r>
            <w:r w:rsidR="00154B5B">
              <w:rPr>
                <w:rFonts w:cstheme="minorHAnsi"/>
                <w:color w:val="000000"/>
              </w:rPr>
              <w:t>?</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00EA9722" wp14:editId="42B49E5C">
                      <wp:extent cx="304800" cy="304800"/>
                      <wp:effectExtent l="0" t="0" r="0" b="0"/>
                      <wp:docPr id="24" name="Rectangle 2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De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k3A3i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262C134E" wp14:editId="03ED5B26">
                      <wp:extent cx="304800" cy="304800"/>
                      <wp:effectExtent l="0" t="0" r="0" b="0"/>
                      <wp:docPr id="23" name="Rectangle 2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M8KAMAAEQ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oFzP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2</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xml:space="preserve">Are there any local policies </w:t>
            </w:r>
            <w:r w:rsidR="00154B5B">
              <w:rPr>
                <w:rFonts w:cstheme="minorHAnsi"/>
                <w:color w:val="000000"/>
              </w:rPr>
              <w:t>that</w:t>
            </w:r>
            <w:r w:rsidRPr="00CA6779">
              <w:rPr>
                <w:rFonts w:cstheme="minorHAnsi"/>
                <w:color w:val="000000"/>
              </w:rPr>
              <w:t xml:space="preserve"> require this project to undergo review by a Research Ethics Board?</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6C866926" wp14:editId="7B7CB8F5">
                      <wp:extent cx="304800" cy="304800"/>
                      <wp:effectExtent l="0" t="0" r="0" b="0"/>
                      <wp:docPr id="22" name="Rectangle 2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XT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3al0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7AD08D68" wp14:editId="2DCDB91B">
                      <wp:extent cx="304800" cy="304800"/>
                      <wp:effectExtent l="0" t="0" r="0" b="0"/>
                      <wp:docPr id="21" name="Rectangle 2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84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WivO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I</w:t>
            </w:r>
            <w:r w:rsidR="00CA6779">
              <w:rPr>
                <w:rFonts w:cstheme="minorHAnsi"/>
                <w:color w:val="000000"/>
              </w:rPr>
              <w:t>f</w:t>
            </w:r>
            <w:r w:rsidRPr="00CA6779">
              <w:rPr>
                <w:rFonts w:cstheme="minorHAnsi"/>
                <w:color w:val="000000"/>
              </w:rPr>
              <w:t xml:space="preserve"> Y</w:t>
            </w:r>
            <w:r w:rsidR="00CA6779">
              <w:rPr>
                <w:rFonts w:cstheme="minorHAnsi"/>
                <w:color w:val="000000"/>
              </w:rPr>
              <w:t>es</w:t>
            </w:r>
            <w:r w:rsidRPr="00CA6779">
              <w:rPr>
                <w:rFonts w:cstheme="minorHAnsi"/>
                <w:color w:val="000000"/>
              </w:rPr>
              <w:t xml:space="preserve"> to either of the above, the project should be submitted to a Research Ethics Board.</w:t>
            </w:r>
            <w:r w:rsidRPr="00CA6779">
              <w:rPr>
                <w:rFonts w:cstheme="minorHAnsi"/>
                <w:color w:val="000000"/>
              </w:rPr>
              <w:br/>
              <w:t>I</w:t>
            </w:r>
            <w:r w:rsidR="00CA6779">
              <w:rPr>
                <w:rFonts w:cstheme="minorHAnsi"/>
                <w:color w:val="000000"/>
              </w:rPr>
              <w:t>f</w:t>
            </w:r>
            <w:r w:rsidRPr="00CA6779">
              <w:rPr>
                <w:rFonts w:cstheme="minorHAnsi"/>
                <w:color w:val="000000"/>
              </w:rPr>
              <w:t xml:space="preserve"> N</w:t>
            </w:r>
            <w:r w:rsidR="00CA6779">
              <w:rPr>
                <w:rFonts w:cstheme="minorHAnsi"/>
                <w:color w:val="000000"/>
              </w:rPr>
              <w:t>o</w:t>
            </w:r>
            <w:r w:rsidRPr="00CA6779">
              <w:rPr>
                <w:rFonts w:cstheme="minorHAnsi"/>
                <w:color w:val="000000"/>
              </w:rPr>
              <w:t xml:space="preserve"> to both questions, continue to complete the checklist.</w:t>
            </w:r>
          </w:p>
        </w:tc>
        <w:tc>
          <w:tcPr>
            <w:tcW w:w="33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4843110E" wp14:editId="4FF23488">
                      <wp:extent cx="304800" cy="304800"/>
                      <wp:effectExtent l="0" t="0" r="0" b="0"/>
                      <wp:docPr id="20" name="Rectangle 20"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J951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19D61535" wp14:editId="44F856E3">
                      <wp:extent cx="304800" cy="304800"/>
                      <wp:effectExtent l="0" t="0" r="0" b="0"/>
                      <wp:docPr id="19" name="Rectangle 19"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MA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hdi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ZyDA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3</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primary purpose of the project to contribute to the growing body of knowledge regarding health and/or health systems that are generally accessible through academic literature?</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062A2AFE" wp14:editId="1AC014AA">
                      <wp:extent cx="304800" cy="304800"/>
                      <wp:effectExtent l="0" t="0" r="0" b="0"/>
                      <wp:docPr id="18" name="Rectangle 18"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v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GtV7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55E56EAF" wp14:editId="5DD420DD">
                      <wp:extent cx="304800" cy="304800"/>
                      <wp:effectExtent l="0" t="0" r="0" b="0"/>
                      <wp:docPr id="17" name="Rectangle 17"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9AOVHiUDAABE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4</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project designed to answer a specific research question or to test an explicit hypothesis?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2DFDB0B4" wp14:editId="7870AAE0">
                      <wp:extent cx="304800" cy="304800"/>
                      <wp:effectExtent l="0" t="0" r="0" b="0"/>
                      <wp:docPr id="16" name="Rectangle 16"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Px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fRD8S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15584A24" wp14:editId="7720F6CE">
                      <wp:extent cx="304800" cy="304800"/>
                      <wp:effectExtent l="0" t="0" r="0" b="0"/>
                      <wp:docPr id="15" name="Rectangle 15"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ka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pJGi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5</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154B5B">
            <w:pPr>
              <w:spacing w:after="0"/>
              <w:rPr>
                <w:rFonts w:cstheme="minorHAnsi"/>
                <w:color w:val="000000"/>
              </w:rPr>
            </w:pPr>
            <w:r w:rsidRPr="00CA6779">
              <w:rPr>
                <w:rFonts w:cstheme="minorHAnsi"/>
                <w:color w:val="000000"/>
              </w:rPr>
              <w:t>Does the project involve a comparison of multiple sites, control sites and/or control groups?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51133BC2" wp14:editId="69E871B8">
                      <wp:extent cx="304800" cy="304800"/>
                      <wp:effectExtent l="0" t="0" r="0" b="0"/>
                      <wp:docPr id="14" name="Rectangle 1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1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h2f9S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155F946F" wp14:editId="0ECE3214">
                      <wp:extent cx="304800" cy="304800"/>
                      <wp:effectExtent l="0" t="0" r="0" b="0"/>
                      <wp:docPr id="13" name="Rectangle 1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wXKAMAAEQ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0tEsF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6</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project design and methodology adequate to support generalizations that go beyond the particular population the sample is being drawn from?</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1763F53F" wp14:editId="70C42C67">
                      <wp:extent cx="304800" cy="304800"/>
                      <wp:effectExtent l="0" t="0" r="0" b="0"/>
                      <wp:docPr id="12" name="Rectangle 1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r4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hdg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yb6+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30E8664D" wp14:editId="5EA96D9D">
                      <wp:extent cx="304800" cy="304800"/>
                      <wp:effectExtent l="0" t="0" r="0" b="0"/>
                      <wp:docPr id="11" name="Rectangle 1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T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udj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TjwE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rPr>
                <w:rFonts w:cstheme="minorHAnsi"/>
                <w:b/>
                <w:color w:val="FFFFFF" w:themeColor="background1"/>
              </w:rPr>
            </w:pPr>
            <w:r w:rsidRPr="00CA6779">
              <w:rPr>
                <w:rFonts w:cstheme="minorHAnsi"/>
                <w:b/>
                <w:color w:val="FFFFFF" w:themeColor="background1"/>
              </w:rPr>
              <w:t> </w:t>
            </w:r>
          </w:p>
        </w:tc>
        <w:tc>
          <w:tcPr>
            <w:tcW w:w="4125"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rPr>
                <w:rFonts w:cstheme="minorHAnsi"/>
                <w:b/>
                <w:color w:val="FFFFFF" w:themeColor="background1"/>
              </w:rPr>
            </w:pPr>
            <w:r w:rsidRPr="00CA6779">
              <w:rPr>
                <w:rStyle w:val="Strong"/>
                <w:rFonts w:cstheme="minorHAnsi"/>
                <w:color w:val="FFFFFF" w:themeColor="background1"/>
              </w:rPr>
              <w:t>Question</w:t>
            </w:r>
          </w:p>
        </w:tc>
        <w:tc>
          <w:tcPr>
            <w:tcW w:w="33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jc w:val="center"/>
              <w:rPr>
                <w:rFonts w:cstheme="minorHAnsi"/>
                <w:b/>
                <w:color w:val="FFFFFF" w:themeColor="background1"/>
              </w:rPr>
            </w:pPr>
            <w:r w:rsidRPr="00CA6779">
              <w:rPr>
                <w:rFonts w:cstheme="minorHAnsi"/>
                <w:b/>
                <w:color w:val="FFFFFF" w:themeColor="background1"/>
              </w:rPr>
              <w:t>Yes</w:t>
            </w:r>
          </w:p>
        </w:tc>
        <w:tc>
          <w:tcPr>
            <w:tcW w:w="332"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jc w:val="center"/>
              <w:rPr>
                <w:rFonts w:cstheme="minorHAnsi"/>
                <w:b/>
                <w:color w:val="FFFFFF" w:themeColor="background1"/>
              </w:rPr>
            </w:pPr>
            <w:r w:rsidRPr="00CA6779">
              <w:rPr>
                <w:rFonts w:cstheme="minorHAnsi"/>
                <w:b/>
                <w:color w:val="FFFFFF" w:themeColor="background1"/>
              </w:rPr>
              <w:t>No</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7</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Does the project impose any additional burdens on participants beyond what would be expected through a typically expected course of care or role expectations?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24DF117B" wp14:editId="1CAE4F50">
                      <wp:extent cx="304800" cy="304800"/>
                      <wp:effectExtent l="0" t="0" r="0" b="0"/>
                      <wp:docPr id="10" name="Rectangle 10"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zyb8JwMAAEQ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6625694E" wp14:editId="4445CCD9">
                      <wp:extent cx="304800" cy="304800"/>
                      <wp:effectExtent l="0" t="0" r="0" b="0"/>
                      <wp:docPr id="9" name="Rectangle 9"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cR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o1zcR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166768">
              <w:rPr>
                <w:rFonts w:cstheme="minorHAnsi"/>
                <w:noProof/>
                <w:color w:val="000000"/>
              </w:rPr>
              <w:t>LINE A</w:t>
            </w:r>
            <w:r w:rsidRPr="00CA6779">
              <w:rPr>
                <w:rFonts w:cstheme="minorHAnsi"/>
                <w:color w:val="000000"/>
              </w:rPr>
              <w:t>: SUBTOTAL Questions 3 through 7 = (Count the # of Yes responses)</w:t>
            </w:r>
          </w:p>
        </w:tc>
        <w:tc>
          <w:tcPr>
            <w:tcW w:w="33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332"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8</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Are many of the participants in the project also likely to be among those who might potentially benefit from the result of the project as it proceeds?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44D06FCE" wp14:editId="0B5E1CE9">
                      <wp:extent cx="304800" cy="304800"/>
                      <wp:effectExtent l="0" t="0" r="0" b="0"/>
                      <wp:docPr id="8" name="Rectangle 8"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g8KaYjAwAAQgYAAA4AAAAAAAAA&#10;AAAAAAAALgIAAGRycy9lMm9Eb2MueG1sUEsBAi0AFAAGAAgAAAAhAEyg6SzYAAAAAwEAAA8AAAAA&#10;AAAAAAAAAAAAfQUAAGRycy9kb3ducmV2LnhtbFBLBQYAAAAABAAEAPMAAACCBg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3487DFC7" wp14:editId="5BA0938F">
                      <wp:extent cx="304800" cy="304800"/>
                      <wp:effectExtent l="0" t="0" r="0" b="0"/>
                      <wp:docPr id="7" name="Rectangle 7"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egzrSUDAABC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9</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project intended to define a best practice within your organization or practice?</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3A49AC9E" wp14:editId="376FF0CE">
                      <wp:extent cx="304800" cy="304800"/>
                      <wp:effectExtent l="0" t="0" r="0" b="0"/>
                      <wp:docPr id="6" name="Rectangle 6"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0a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9Ay0a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5C75ECA5" wp14:editId="33045FAB">
                      <wp:extent cx="304800" cy="304800"/>
                      <wp:effectExtent l="0" t="0" r="0" b="0"/>
                      <wp:docPr id="5" name="Rectangle 5"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8Y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sOH8Y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10</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154B5B">
            <w:pPr>
              <w:spacing w:after="0"/>
              <w:rPr>
                <w:rFonts w:cstheme="minorHAnsi"/>
                <w:color w:val="000000"/>
              </w:rPr>
            </w:pPr>
            <w:r w:rsidRPr="00CA6779">
              <w:rPr>
                <w:rFonts w:cstheme="minorHAnsi"/>
                <w:color w:val="000000"/>
              </w:rPr>
              <w:t>Would the project still be done at your site even if there were no opportunity to publish the results or if the results might not be applicable anywhere else?</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72E4A482" wp14:editId="4887FE58">
                      <wp:extent cx="304800" cy="304800"/>
                      <wp:effectExtent l="0" t="0" r="0" b="0"/>
                      <wp:docPr id="4" name="Rectangle 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v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c02Gv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24355E32" wp14:editId="2E6B710B">
                      <wp:extent cx="304800" cy="304800"/>
                      <wp:effectExtent l="0" t="0" r="0" b="0"/>
                      <wp:docPr id="3" name="Rectangle 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scJwMAAEI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T9sc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11</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154B5B">
            <w:pPr>
              <w:spacing w:after="0"/>
              <w:rPr>
                <w:rFonts w:cstheme="minorHAnsi"/>
                <w:color w:val="000000"/>
              </w:rPr>
            </w:pPr>
            <w:r w:rsidRPr="00CA6779">
              <w:rPr>
                <w:rFonts w:cstheme="minorHAnsi"/>
                <w:color w:val="000000"/>
              </w:rPr>
              <w:t>Does the statement of purpose of the project refer explicitly to the features of a particular program,</w:t>
            </w:r>
            <w:r w:rsidR="00154B5B">
              <w:rPr>
                <w:rFonts w:cstheme="minorHAnsi"/>
                <w:color w:val="000000"/>
              </w:rPr>
              <w:t xml:space="preserve"> o</w:t>
            </w:r>
            <w:r w:rsidRPr="00CA6779">
              <w:rPr>
                <w:rFonts w:cstheme="minorHAnsi"/>
                <w:color w:val="000000"/>
              </w:rPr>
              <w:t>rganization or region rather than using more general terminology</w:t>
            </w:r>
            <w:r w:rsidR="00154B5B">
              <w:rPr>
                <w:rFonts w:cstheme="minorHAnsi"/>
                <w:color w:val="000000"/>
              </w:rPr>
              <w:t>,</w:t>
            </w:r>
            <w:r w:rsidRPr="00CA6779">
              <w:rPr>
                <w:rFonts w:cstheme="minorHAnsi"/>
                <w:color w:val="000000"/>
              </w:rPr>
              <w:t xml:space="preserve"> such as rural vs. urban populations?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val="en-US"/>
              </w:rPr>
              <mc:AlternateContent>
                <mc:Choice Requires="wps">
                  <w:drawing>
                    <wp:inline distT="0" distB="0" distL="0" distR="0" wp14:anchorId="37E778FC" wp14:editId="46191D55">
                      <wp:extent cx="304800" cy="304800"/>
                      <wp:effectExtent l="0" t="0" r="0" b="0"/>
                      <wp:docPr id="2" name="Rectangle 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r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pMWr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val="en-US"/>
              </w:rPr>
              <mc:AlternateContent>
                <mc:Choice Requires="wps">
                  <w:drawing>
                    <wp:inline distT="0" distB="0" distL="0" distR="0" wp14:anchorId="4C873226" wp14:editId="799BC7B3">
                      <wp:extent cx="304800" cy="304800"/>
                      <wp:effectExtent l="0" t="0" r="0" b="0"/>
                      <wp:docPr id="1" name="Rectangle 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epJQ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75+XqSUDAABC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12</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current project part of a continuous process of gathering or monitoring data within an organization?</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LINE B: SUBTOTAL Questions 8 through 12 = (Count the # of Yes responses)</w:t>
            </w:r>
          </w:p>
        </w:tc>
        <w:tc>
          <w:tcPr>
            <w:tcW w:w="33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332"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r>
    </w:tbl>
    <w:p w:rsidR="009B7A32" w:rsidRPr="00CA6779" w:rsidRDefault="009B7A32" w:rsidP="00CA6779">
      <w:pPr>
        <w:rPr>
          <w:rFonts w:cstheme="minorHAnsi"/>
        </w:rPr>
      </w:pPr>
      <w:r>
        <w:br/>
      </w:r>
      <w:r w:rsidRPr="00CA6779">
        <w:rPr>
          <w:rStyle w:val="Strong"/>
          <w:rFonts w:cstheme="minorHAnsi"/>
          <w:color w:val="000000"/>
          <w:shd w:val="clear" w:color="auto" w:fill="FFFFFF"/>
        </w:rPr>
        <w:t>Interpretation:</w:t>
      </w:r>
    </w:p>
    <w:p w:rsidR="009B7A32" w:rsidRPr="00CA6779" w:rsidRDefault="009B7A32" w:rsidP="00CA6779">
      <w:pPr>
        <w:rPr>
          <w:rFonts w:cstheme="minorHAnsi"/>
          <w:i/>
        </w:rPr>
      </w:pPr>
      <w:r w:rsidRPr="00CA6779">
        <w:rPr>
          <w:rStyle w:val="Emphasis"/>
          <w:rFonts w:cstheme="minorHAnsi"/>
          <w:i w:val="0"/>
          <w:color w:val="000000"/>
        </w:rPr>
        <w:t>If the sum of Line A is greater than Line B, the most probable purpose is </w:t>
      </w:r>
      <w:r w:rsidRPr="00CA6779">
        <w:rPr>
          <w:rStyle w:val="Strong"/>
          <w:rFonts w:cstheme="minorHAnsi"/>
          <w:i/>
          <w:iCs/>
          <w:color w:val="000000"/>
        </w:rPr>
        <w:t>research</w:t>
      </w:r>
      <w:r w:rsidRPr="00CA6779">
        <w:rPr>
          <w:rStyle w:val="Emphasis"/>
          <w:rFonts w:cstheme="minorHAnsi"/>
          <w:i w:val="0"/>
          <w:color w:val="000000"/>
        </w:rPr>
        <w:t>. The project should be submitted to an REB.</w:t>
      </w:r>
    </w:p>
    <w:p w:rsidR="009B7A32" w:rsidRPr="00CA6779" w:rsidRDefault="009B7A32" w:rsidP="00CA6779">
      <w:pPr>
        <w:rPr>
          <w:rFonts w:cstheme="minorHAnsi"/>
          <w:i/>
        </w:rPr>
      </w:pPr>
      <w:r w:rsidRPr="00CA6779">
        <w:rPr>
          <w:rStyle w:val="Emphasis"/>
          <w:rFonts w:cstheme="minorHAnsi"/>
          <w:i w:val="0"/>
          <w:color w:val="000000"/>
        </w:rPr>
        <w:t>If the sum of Line B is greater than Line A, the most probable purpose is </w:t>
      </w:r>
      <w:r w:rsidRPr="00CA6779">
        <w:rPr>
          <w:rStyle w:val="Strong"/>
          <w:rFonts w:cstheme="minorHAnsi"/>
          <w:i/>
          <w:iCs/>
          <w:color w:val="000000"/>
        </w:rPr>
        <w:t>quality/evaluation</w:t>
      </w:r>
      <w:r w:rsidRPr="00CA6779">
        <w:rPr>
          <w:rStyle w:val="Emphasis"/>
          <w:rFonts w:cstheme="minorHAnsi"/>
          <w:i w:val="0"/>
          <w:color w:val="000000"/>
        </w:rPr>
        <w:t>. Proceed with</w:t>
      </w:r>
      <w:r w:rsidR="00166768">
        <w:rPr>
          <w:rStyle w:val="Emphasis"/>
          <w:rFonts w:cstheme="minorHAnsi"/>
          <w:i w:val="0"/>
          <w:color w:val="000000"/>
        </w:rPr>
        <w:t xml:space="preserve"> the</w:t>
      </w:r>
      <w:r w:rsidRPr="00CA6779">
        <w:rPr>
          <w:rStyle w:val="Emphasis"/>
          <w:rFonts w:cstheme="minorHAnsi"/>
          <w:i w:val="0"/>
          <w:color w:val="000000"/>
        </w:rPr>
        <w:t xml:space="preserve"> </w:t>
      </w:r>
      <w:r w:rsidRPr="00166768">
        <w:rPr>
          <w:rStyle w:val="Emphasis"/>
          <w:rFonts w:cstheme="minorHAnsi"/>
          <w:i w:val="0"/>
          <w:noProof/>
          <w:color w:val="000000"/>
        </w:rPr>
        <w:t>locally</w:t>
      </w:r>
      <w:r w:rsidRPr="00CA6779">
        <w:rPr>
          <w:rStyle w:val="Emphasis"/>
          <w:rFonts w:cstheme="minorHAnsi"/>
          <w:i w:val="0"/>
          <w:color w:val="000000"/>
        </w:rPr>
        <w:t xml:space="preserve"> relevant process for ethics review</w:t>
      </w:r>
      <w:r w:rsidR="00A33D38">
        <w:rPr>
          <w:rStyle w:val="Emphasis"/>
          <w:rFonts w:cstheme="minorHAnsi"/>
          <w:i w:val="0"/>
          <w:color w:val="000000"/>
        </w:rPr>
        <w:t xml:space="preserve">, which </w:t>
      </w:r>
      <w:r w:rsidRPr="00CA6779">
        <w:rPr>
          <w:rStyle w:val="Emphasis"/>
          <w:rFonts w:cstheme="minorHAnsi"/>
          <w:i w:val="0"/>
          <w:color w:val="000000"/>
        </w:rPr>
        <w:t>may not necessarily involve an REB.</w:t>
      </w:r>
      <w:r w:rsidR="00CA6779">
        <w:rPr>
          <w:rStyle w:val="Emphasis"/>
          <w:rFonts w:cstheme="minorHAnsi"/>
          <w:i w:val="0"/>
          <w:color w:val="000000"/>
        </w:rPr>
        <w:t xml:space="preserve"> However, if you are unsure, it is best practice to contact the REB for guidance.</w:t>
      </w:r>
    </w:p>
    <w:p w:rsidR="009B7A32" w:rsidRPr="00CA6779" w:rsidRDefault="009B7A32" w:rsidP="00CA6779">
      <w:pPr>
        <w:rPr>
          <w:rFonts w:cstheme="minorHAnsi"/>
          <w:i/>
        </w:rPr>
      </w:pPr>
      <w:r w:rsidRPr="00CA6779">
        <w:rPr>
          <w:rStyle w:val="Emphasis"/>
          <w:rFonts w:cstheme="minorHAnsi"/>
          <w:i w:val="0"/>
          <w:color w:val="000000"/>
        </w:rPr>
        <w:t xml:space="preserve">If the sums are equal, seek a second opinion to further explore whether the project should be classified as </w:t>
      </w:r>
      <w:r w:rsidR="00A33D38">
        <w:rPr>
          <w:rStyle w:val="Emphasis"/>
          <w:rFonts w:cstheme="minorHAnsi"/>
          <w:i w:val="0"/>
          <w:color w:val="000000"/>
        </w:rPr>
        <w:t>r</w:t>
      </w:r>
      <w:r w:rsidRPr="00CA6779">
        <w:rPr>
          <w:rStyle w:val="Emphasis"/>
          <w:rFonts w:cstheme="minorHAnsi"/>
          <w:i w:val="0"/>
          <w:color w:val="000000"/>
        </w:rPr>
        <w:t xml:space="preserve">esearch or as </w:t>
      </w:r>
      <w:r w:rsidR="00A33D38">
        <w:rPr>
          <w:rStyle w:val="Emphasis"/>
          <w:rFonts w:cstheme="minorHAnsi"/>
          <w:i w:val="0"/>
          <w:color w:val="000000"/>
        </w:rPr>
        <w:t>q</w:t>
      </w:r>
      <w:r w:rsidRPr="00CA6779">
        <w:rPr>
          <w:rStyle w:val="Emphasis"/>
          <w:rFonts w:cstheme="minorHAnsi"/>
          <w:i w:val="0"/>
          <w:color w:val="000000"/>
        </w:rPr>
        <w:t xml:space="preserve">uality and </w:t>
      </w:r>
      <w:r w:rsidR="00A33D38">
        <w:rPr>
          <w:rStyle w:val="Emphasis"/>
          <w:rFonts w:cstheme="minorHAnsi"/>
          <w:i w:val="0"/>
          <w:color w:val="000000"/>
        </w:rPr>
        <w:t>e</w:t>
      </w:r>
      <w:r w:rsidRPr="00CA6779">
        <w:rPr>
          <w:rStyle w:val="Emphasis"/>
          <w:rFonts w:cstheme="minorHAnsi"/>
          <w:i w:val="0"/>
          <w:color w:val="000000"/>
        </w:rPr>
        <w:t>valuation.</w:t>
      </w:r>
    </w:p>
    <w:p w:rsidR="000217D1" w:rsidRPr="00CA6779" w:rsidRDefault="009B7A32" w:rsidP="00CA6779">
      <w:pPr>
        <w:rPr>
          <w:rStyle w:val="Emphasis"/>
          <w:rFonts w:cstheme="minorHAnsi"/>
          <w:color w:val="000000"/>
          <w:shd w:val="clear" w:color="auto" w:fill="FFFFFF"/>
        </w:rPr>
      </w:pPr>
      <w:r w:rsidRPr="00CA6779">
        <w:rPr>
          <w:rStyle w:val="Strong"/>
          <w:rFonts w:cstheme="minorHAnsi"/>
          <w:i/>
          <w:iCs/>
          <w:color w:val="000000"/>
          <w:shd w:val="clear" w:color="auto" w:fill="FFFFFF"/>
        </w:rPr>
        <w:t>*Source of Recommendations</w:t>
      </w:r>
      <w:r w:rsidRPr="00CA6779">
        <w:rPr>
          <w:rStyle w:val="Emphasis"/>
          <w:rFonts w:cstheme="minorHAnsi"/>
          <w:color w:val="000000"/>
          <w:shd w:val="clear" w:color="auto" w:fill="FFFFFF"/>
        </w:rPr>
        <w:t xml:space="preserve">: Protecting People While Increasing Knowledge: Recommendations for a </w:t>
      </w:r>
      <w:r w:rsidRPr="00166768">
        <w:rPr>
          <w:rStyle w:val="Emphasis"/>
          <w:rFonts w:cstheme="minorHAnsi"/>
          <w:noProof/>
          <w:color w:val="000000"/>
          <w:shd w:val="clear" w:color="auto" w:fill="FFFFFF"/>
        </w:rPr>
        <w:t>Province</w:t>
      </w:r>
      <w:r w:rsidR="00166768">
        <w:rPr>
          <w:rStyle w:val="Emphasis"/>
          <w:rFonts w:cstheme="minorHAnsi"/>
          <w:noProof/>
          <w:color w:val="000000"/>
          <w:shd w:val="clear" w:color="auto" w:fill="FFFFFF"/>
        </w:rPr>
        <w:t>-</w:t>
      </w:r>
      <w:r w:rsidRPr="00166768">
        <w:rPr>
          <w:rStyle w:val="Emphasis"/>
          <w:rFonts w:cstheme="minorHAnsi"/>
          <w:noProof/>
          <w:color w:val="000000"/>
          <w:shd w:val="clear" w:color="auto" w:fill="FFFFFF"/>
        </w:rPr>
        <w:t>wide</w:t>
      </w:r>
      <w:r w:rsidRPr="00CA6779">
        <w:rPr>
          <w:rStyle w:val="Emphasis"/>
          <w:rFonts w:cstheme="minorHAnsi"/>
          <w:color w:val="000000"/>
          <w:shd w:val="clear" w:color="auto" w:fill="FFFFFF"/>
        </w:rPr>
        <w:t xml:space="preserve"> Approach to Ethics Review of Knowledge Generating Projects (Research, Program Evaluation, and Quality Improvement) in Health Care [December 2005), Alberta Research Ethics Community Consensus Initiative (ARECCI). For more information</w:t>
      </w:r>
      <w:r w:rsidR="00A33D38">
        <w:rPr>
          <w:rStyle w:val="Emphasis"/>
          <w:rFonts w:cstheme="minorHAnsi"/>
          <w:color w:val="000000"/>
          <w:shd w:val="clear" w:color="auto" w:fill="FFFFFF"/>
        </w:rPr>
        <w:t>,</w:t>
      </w:r>
      <w:r w:rsidRPr="00CA6779">
        <w:rPr>
          <w:rStyle w:val="Emphasis"/>
          <w:rFonts w:cstheme="minorHAnsi"/>
          <w:color w:val="000000"/>
          <w:shd w:val="clear" w:color="auto" w:fill="FFFFFF"/>
        </w:rPr>
        <w:t xml:space="preserve"> visit the ARECCI website at </w:t>
      </w:r>
      <w:hyperlink r:id="rId13" w:history="1">
        <w:r w:rsidRPr="00CA6779">
          <w:rPr>
            <w:rStyle w:val="Hyperlink"/>
            <w:rFonts w:cstheme="minorHAnsi"/>
            <w:shd w:val="clear" w:color="auto" w:fill="FFFFFF"/>
          </w:rPr>
          <w:t>www.ahfmr.ab.ca/arecci</w:t>
        </w:r>
      </w:hyperlink>
    </w:p>
    <w:p w:rsidR="00CA6779" w:rsidRDefault="00CA6779" w:rsidP="00692219">
      <w:pPr>
        <w:pStyle w:val="Heading4"/>
        <w:shd w:val="clear" w:color="auto" w:fill="FFFFFF"/>
        <w:spacing w:before="0" w:after="300"/>
        <w:textAlignment w:val="baseline"/>
        <w:rPr>
          <w:b/>
          <w:bCs/>
          <w:color w:val="4B5B6A"/>
        </w:rPr>
      </w:pPr>
    </w:p>
    <w:p w:rsidR="00CA6779" w:rsidRDefault="00CA6779">
      <w:pPr>
        <w:rPr>
          <w:rFonts w:asciiTheme="majorHAnsi" w:eastAsiaTheme="majorEastAsia" w:hAnsiTheme="majorHAnsi" w:cstheme="majorBidi"/>
          <w:b/>
          <w:bCs/>
          <w:i/>
          <w:iCs/>
          <w:color w:val="4B5B6A"/>
        </w:rPr>
      </w:pPr>
      <w:r>
        <w:rPr>
          <w:b/>
          <w:bCs/>
          <w:color w:val="4B5B6A"/>
        </w:rPr>
        <w:br w:type="page"/>
      </w:r>
    </w:p>
    <w:p w:rsidR="00CA6779" w:rsidRDefault="00CA6779" w:rsidP="002E4E96">
      <w:pPr>
        <w:pStyle w:val="Heading2"/>
      </w:pPr>
      <w:bookmarkStart w:id="11" w:name="_Toc521937864"/>
      <w:r>
        <w:t>Common FAQs</w:t>
      </w:r>
      <w:bookmarkEnd w:id="11"/>
    </w:p>
    <w:p w:rsidR="00C325A9" w:rsidRDefault="00C325A9" w:rsidP="002E4E96">
      <w:pPr>
        <w:pStyle w:val="Heading3"/>
      </w:pPr>
      <w:bookmarkStart w:id="12" w:name="_Toc521937865"/>
      <w:r>
        <w:t>I’m not sure if my project is QA or research. Can I determine this after I begin my project?</w:t>
      </w:r>
      <w:bookmarkEnd w:id="12"/>
      <w:r>
        <w:t xml:space="preserve"> </w:t>
      </w:r>
    </w:p>
    <w:p w:rsidR="00CA6779" w:rsidRDefault="00C325A9" w:rsidP="00C325A9">
      <w:r w:rsidRPr="00C325A9">
        <w:t>No. Research requires REB review and approval before research begins.</w:t>
      </w:r>
      <w:r w:rsidR="00A33D38">
        <w:t xml:space="preserve"> The</w:t>
      </w:r>
      <w:r w:rsidRPr="00C325A9">
        <w:t xml:space="preserve"> </w:t>
      </w:r>
      <w:r>
        <w:t xml:space="preserve">CSMLS </w:t>
      </w:r>
      <w:r w:rsidRPr="00C325A9">
        <w:t>REB will never give approval after methods are initiated. You must determine the purpose of your project at the beginning of your project. If a researcher knows at the outset that the project will be done for both Q</w:t>
      </w:r>
      <w:r w:rsidR="002E4E96">
        <w:t>A</w:t>
      </w:r>
      <w:r w:rsidRPr="00C325A9">
        <w:t xml:space="preserve"> and research purposes, </w:t>
      </w:r>
      <w:r>
        <w:t xml:space="preserve">CSMLS </w:t>
      </w:r>
      <w:r w:rsidRPr="00C325A9">
        <w:t>REB approval is required.</w:t>
      </w:r>
    </w:p>
    <w:p w:rsidR="00692219" w:rsidRDefault="00692219" w:rsidP="002E4E96">
      <w:pPr>
        <w:pStyle w:val="Heading3"/>
      </w:pPr>
      <w:bookmarkStart w:id="13" w:name="_Toc521937866"/>
      <w:r>
        <w:t xml:space="preserve">Why doesn't the </w:t>
      </w:r>
      <w:r w:rsidR="00CA6779">
        <w:t xml:space="preserve">CSMLS REB </w:t>
      </w:r>
      <w:r>
        <w:t>review all Q</w:t>
      </w:r>
      <w:r w:rsidR="00CA6779">
        <w:t>A</w:t>
      </w:r>
      <w:r>
        <w:t xml:space="preserve"> activities?</w:t>
      </w:r>
      <w:bookmarkEnd w:id="13"/>
    </w:p>
    <w:p w:rsidR="00802EEF" w:rsidRDefault="00692219" w:rsidP="00802EEF">
      <w:r>
        <w:t xml:space="preserve">The </w:t>
      </w:r>
      <w:r w:rsidR="00CA6779">
        <w:t xml:space="preserve">CSMLS REB </w:t>
      </w:r>
      <w:r>
        <w:t xml:space="preserve">system was designed to provide oversight for human subjects. </w:t>
      </w:r>
      <w:r w:rsidR="00CA6779">
        <w:t>T</w:t>
      </w:r>
      <w:r>
        <w:t xml:space="preserve">he system </w:t>
      </w:r>
      <w:r w:rsidR="00CA6779">
        <w:t xml:space="preserve">can be </w:t>
      </w:r>
      <w:r>
        <w:t>costly and can take</w:t>
      </w:r>
      <w:r w:rsidR="00166768">
        <w:t xml:space="preserve"> an</w:t>
      </w:r>
      <w:r>
        <w:t xml:space="preserve"> </w:t>
      </w:r>
      <w:r w:rsidR="00CA6779" w:rsidRPr="00166768">
        <w:rPr>
          <w:noProof/>
        </w:rPr>
        <w:t>extended</w:t>
      </w:r>
      <w:r w:rsidR="00CA6779">
        <w:t xml:space="preserve"> period of time </w:t>
      </w:r>
      <w:r>
        <w:t>to obtain approval</w:t>
      </w:r>
      <w:r w:rsidR="00CA6779">
        <w:t xml:space="preserve"> for more complex research proposals</w:t>
      </w:r>
      <w:r>
        <w:t>.</w:t>
      </w:r>
      <w:r w:rsidR="00CA6779">
        <w:t xml:space="preserve"> </w:t>
      </w:r>
      <w:r w:rsidR="00A33D38">
        <w:t>T</w:t>
      </w:r>
      <w:r w:rsidR="00CA6779">
        <w:t xml:space="preserve">he REB is </w:t>
      </w:r>
      <w:r w:rsidR="00802EEF">
        <w:t>governed by CSMLS staff and run by expert volunteers</w:t>
      </w:r>
      <w:r w:rsidR="003B1AEC">
        <w:t>. A</w:t>
      </w:r>
      <w:r w:rsidR="00A33D38">
        <w:t xml:space="preserve">s such, </w:t>
      </w:r>
      <w:r w:rsidR="00802EEF">
        <w:t>requir</w:t>
      </w:r>
      <w:r w:rsidR="00A33D38">
        <w:t>ing</w:t>
      </w:r>
      <w:r w:rsidR="00802EEF">
        <w:t xml:space="preserve"> all QA activities </w:t>
      </w:r>
      <w:r w:rsidR="008E5DDD">
        <w:t>be submitted</w:t>
      </w:r>
      <w:r w:rsidR="00802EEF">
        <w:t xml:space="preserve"> would impose a heavy burden that would make some projects not feasible. The process of QA activities not requiring REB approval is consistent with health care and academic organization</w:t>
      </w:r>
      <w:r w:rsidR="00895082">
        <w:t xml:space="preserve"> REBs</w:t>
      </w:r>
      <w:r w:rsidR="00802EEF">
        <w:t xml:space="preserve"> across Canada.</w:t>
      </w:r>
    </w:p>
    <w:p w:rsidR="00692219" w:rsidRDefault="00692219" w:rsidP="002E4E96">
      <w:pPr>
        <w:pStyle w:val="Heading3"/>
      </w:pPr>
      <w:bookmarkStart w:id="14" w:name="_Toc521937867"/>
      <w:r>
        <w:t>Can Q</w:t>
      </w:r>
      <w:r w:rsidR="00CA6779">
        <w:t>A</w:t>
      </w:r>
      <w:r>
        <w:t xml:space="preserve"> studies be published without prior </w:t>
      </w:r>
      <w:r w:rsidR="00CA6779">
        <w:t>REB</w:t>
      </w:r>
      <w:r>
        <w:t xml:space="preserve"> approval?</w:t>
      </w:r>
      <w:bookmarkEnd w:id="14"/>
    </w:p>
    <w:p w:rsidR="00692219" w:rsidRDefault="00692219" w:rsidP="00CA6779">
      <w:r>
        <w:t>Publication is only one of many criteria for determining whether a Q</w:t>
      </w:r>
      <w:r w:rsidR="00CA6779">
        <w:t>A</w:t>
      </w:r>
      <w:r>
        <w:t xml:space="preserve"> activity is also research</w:t>
      </w:r>
      <w:r w:rsidR="00CA6779">
        <w:t xml:space="preserve">. As a standalone concept, publication or intent to </w:t>
      </w:r>
      <w:r>
        <w:t xml:space="preserve">publish is not sufficient to require </w:t>
      </w:r>
      <w:r w:rsidR="00CA6779">
        <w:t xml:space="preserve">REB </w:t>
      </w:r>
      <w:r>
        <w:t>review and approval.</w:t>
      </w:r>
    </w:p>
    <w:p w:rsidR="00692219" w:rsidRDefault="00692219" w:rsidP="00CA6779">
      <w:r>
        <w:t>Even though most Q</w:t>
      </w:r>
      <w:r w:rsidR="00CA6779">
        <w:t>A</w:t>
      </w:r>
      <w:r>
        <w:t xml:space="preserve"> activities </w:t>
      </w:r>
      <w:r w:rsidR="00166768" w:rsidRPr="00166768">
        <w:rPr>
          <w:noProof/>
        </w:rPr>
        <w:t>are not</w:t>
      </w:r>
      <w:r w:rsidRPr="00166768">
        <w:rPr>
          <w:noProof/>
        </w:rPr>
        <w:t xml:space="preserve"> research</w:t>
      </w:r>
      <w:r>
        <w:t>, there is much to be learned from sharing descriptions of these non-research activities. Standards for reporting Q</w:t>
      </w:r>
      <w:r w:rsidR="00802EEF">
        <w:t xml:space="preserve">A projects </w:t>
      </w:r>
      <w:r>
        <w:t xml:space="preserve">have been developed and published by </w:t>
      </w:r>
      <w:hyperlink r:id="rId14" w:history="1">
        <w:r w:rsidRPr="00802EEF">
          <w:rPr>
            <w:rStyle w:val="Hyperlink"/>
          </w:rPr>
          <w:t>SQUIRE</w:t>
        </w:r>
      </w:hyperlink>
      <w:r>
        <w:t>. Individuals intending to publish the results of a Q</w:t>
      </w:r>
      <w:r w:rsidR="002E4E96">
        <w:t>A</w:t>
      </w:r>
      <w:r>
        <w:t xml:space="preserve"> project </w:t>
      </w:r>
      <w:r w:rsidR="00802EEF">
        <w:t xml:space="preserve">can </w:t>
      </w:r>
      <w:r>
        <w:t xml:space="preserve">consult </w:t>
      </w:r>
      <w:r w:rsidR="00802EEF">
        <w:t>these as well as other g</w:t>
      </w:r>
      <w:r>
        <w:t>uideline</w:t>
      </w:r>
      <w:r w:rsidR="00802EEF">
        <w:t>s</w:t>
      </w:r>
      <w:r>
        <w:t>.</w:t>
      </w:r>
    </w:p>
    <w:p w:rsidR="00692219" w:rsidRDefault="00692219" w:rsidP="002E4E96">
      <w:pPr>
        <w:pStyle w:val="Heading3"/>
      </w:pPr>
      <w:bookmarkStart w:id="15" w:name="_Toc521937868"/>
      <w:r>
        <w:t xml:space="preserve">What </w:t>
      </w:r>
      <w:r w:rsidRPr="00166768">
        <w:rPr>
          <w:noProof/>
        </w:rPr>
        <w:t>ethical oversight is</w:t>
      </w:r>
      <w:r>
        <w:t xml:space="preserve"> appropriate for Q</w:t>
      </w:r>
      <w:r w:rsidR="00802EEF">
        <w:t>A</w:t>
      </w:r>
      <w:r>
        <w:t xml:space="preserve"> </w:t>
      </w:r>
      <w:r w:rsidR="00E23C78">
        <w:t>projects</w:t>
      </w:r>
      <w:r>
        <w:t xml:space="preserve"> that </w:t>
      </w:r>
      <w:r w:rsidR="00802EEF">
        <w:t xml:space="preserve">are not intended to </w:t>
      </w:r>
      <w:r w:rsidR="00802EEF" w:rsidRPr="00166768">
        <w:rPr>
          <w:noProof/>
        </w:rPr>
        <w:t>be</w:t>
      </w:r>
      <w:r w:rsidRPr="00166768">
        <w:rPr>
          <w:noProof/>
        </w:rPr>
        <w:t xml:space="preserve"> research</w:t>
      </w:r>
      <w:r>
        <w:t>?</w:t>
      </w:r>
      <w:bookmarkEnd w:id="15"/>
    </w:p>
    <w:p w:rsidR="00692219" w:rsidRDefault="00692219" w:rsidP="00802EEF">
      <w:r>
        <w:t xml:space="preserve">The </w:t>
      </w:r>
      <w:r w:rsidR="00802EEF">
        <w:t>CSMLS REB</w:t>
      </w:r>
      <w:r>
        <w:t xml:space="preserve"> provides ethical oversight for </w:t>
      </w:r>
      <w:r w:rsidR="00802EEF">
        <w:t xml:space="preserve">research involving </w:t>
      </w:r>
      <w:r>
        <w:t>human subjects</w:t>
      </w:r>
      <w:r w:rsidR="00802EEF">
        <w:t>. There is not</w:t>
      </w:r>
      <w:r>
        <w:t xml:space="preserve"> a system for ethical oversight of </w:t>
      </w:r>
      <w:r w:rsidR="00802EEF">
        <w:t xml:space="preserve">external </w:t>
      </w:r>
      <w:r>
        <w:t>Q</w:t>
      </w:r>
      <w:r w:rsidR="00802EEF">
        <w:t>A</w:t>
      </w:r>
      <w:r>
        <w:t xml:space="preserve"> activities. At a minimum, </w:t>
      </w:r>
      <w:r w:rsidR="00802EEF">
        <w:t>laborator</w:t>
      </w:r>
      <w:r w:rsidR="003B1AEC">
        <w:t>ies</w:t>
      </w:r>
      <w:r w:rsidR="00802EEF">
        <w:t xml:space="preserve">, academic programs </w:t>
      </w:r>
      <w:r w:rsidR="00802EEF" w:rsidRPr="00166768">
        <w:rPr>
          <w:noProof/>
        </w:rPr>
        <w:t>and</w:t>
      </w:r>
      <w:r w:rsidR="00802EEF">
        <w:t xml:space="preserve"> </w:t>
      </w:r>
      <w:r>
        <w:t>hospital departments should review all proposed Q</w:t>
      </w:r>
      <w:r w:rsidR="00802EEF">
        <w:t>A</w:t>
      </w:r>
      <w:r>
        <w:t xml:space="preserve"> activities to ensure that the risks to participants </w:t>
      </w:r>
      <w:r w:rsidR="00802EEF" w:rsidRPr="00166768">
        <w:rPr>
          <w:noProof/>
        </w:rPr>
        <w:t>do</w:t>
      </w:r>
      <w:r w:rsidR="00802EEF">
        <w:t xml:space="preserve"> not pass a </w:t>
      </w:r>
      <w:r w:rsidR="00802EEF" w:rsidRPr="00166768">
        <w:rPr>
          <w:noProof/>
        </w:rPr>
        <w:t>minimal</w:t>
      </w:r>
      <w:r w:rsidR="00802EEF">
        <w:t xml:space="preserve"> threshold </w:t>
      </w:r>
      <w:r>
        <w:t>and that there are appropriate protections for</w:t>
      </w:r>
      <w:r w:rsidR="003B1AEC">
        <w:t xml:space="preserve"> the</w:t>
      </w:r>
      <w:r>
        <w:t xml:space="preserve"> individual</w:t>
      </w:r>
      <w:r w:rsidR="003B1AEC">
        <w:t>’</w:t>
      </w:r>
      <w:r>
        <w:t>s privacy and confidentiality of their identifiable data.</w:t>
      </w:r>
    </w:p>
    <w:p w:rsidR="00802EEF" w:rsidRDefault="00802EEF" w:rsidP="002E4E96">
      <w:pPr>
        <w:pStyle w:val="Heading3"/>
      </w:pPr>
      <w:bookmarkStart w:id="16" w:name="_Toc521937869"/>
      <w:r>
        <w:t>Is informed consent required for QA projects?</w:t>
      </w:r>
      <w:bookmarkEnd w:id="16"/>
    </w:p>
    <w:p w:rsidR="000217D1" w:rsidRDefault="000217D1" w:rsidP="00802EEF">
      <w:pPr>
        <w:rPr>
          <w:rFonts w:ascii="Arial" w:hAnsi="Arial" w:cs="Arial"/>
          <w:color w:val="666666"/>
          <w:sz w:val="23"/>
          <w:szCs w:val="23"/>
        </w:rPr>
      </w:pPr>
      <w:r>
        <w:t xml:space="preserve">Informed consent is not required for </w:t>
      </w:r>
      <w:r w:rsidR="00802EEF">
        <w:t>QA</w:t>
      </w:r>
      <w:r>
        <w:t xml:space="preserve"> projects since they pose</w:t>
      </w:r>
      <w:r w:rsidR="00166768">
        <w:t xml:space="preserve"> </w:t>
      </w:r>
      <w:r>
        <w:t xml:space="preserve">minimal risk. </w:t>
      </w:r>
      <w:r w:rsidR="00802EEF">
        <w:t xml:space="preserve">As QA projects are </w:t>
      </w:r>
      <w:r>
        <w:t xml:space="preserve">an integral aspect of normal </w:t>
      </w:r>
      <w:r w:rsidRPr="00166768">
        <w:rPr>
          <w:noProof/>
        </w:rPr>
        <w:t>health care</w:t>
      </w:r>
      <w:r>
        <w:t xml:space="preserve"> </w:t>
      </w:r>
      <w:r w:rsidR="00802EEF">
        <w:t xml:space="preserve">and laboratory </w:t>
      </w:r>
      <w:r>
        <w:t xml:space="preserve">operations, consent to be included in </w:t>
      </w:r>
      <w:r w:rsidR="00802EEF">
        <w:t xml:space="preserve">a </w:t>
      </w:r>
      <w:r>
        <w:t>Q</w:t>
      </w:r>
      <w:r w:rsidR="00802EEF">
        <w:t>A</w:t>
      </w:r>
      <w:r>
        <w:t xml:space="preserve"> project is part of the patient’s consent to receive </w:t>
      </w:r>
      <w:r w:rsidR="00802EEF">
        <w:t>care</w:t>
      </w:r>
      <w:r>
        <w:t>.</w:t>
      </w:r>
    </w:p>
    <w:p w:rsidR="00C325A9" w:rsidRDefault="00C325A9" w:rsidP="002E4E96">
      <w:pPr>
        <w:pStyle w:val="Heading3"/>
      </w:pPr>
      <w:bookmarkStart w:id="17" w:name="_Toc521937870"/>
      <w:r>
        <w:t>What should I do if I suspect that irresponsible conduct of research has occurred?</w:t>
      </w:r>
      <w:bookmarkEnd w:id="17"/>
    </w:p>
    <w:p w:rsidR="00C325A9" w:rsidRDefault="00C325A9" w:rsidP="00C325A9">
      <w:r>
        <w:t xml:space="preserve">Whether you are a student, staff member, laboratory professional, employer, faculty member, Chair or Dean, you have both a right and a responsibility to report any instances of irresponsible conduct of research </w:t>
      </w:r>
      <w:r w:rsidR="00166768">
        <w:t xml:space="preserve">involving members </w:t>
      </w:r>
      <w:r>
        <w:t xml:space="preserve">you uncover </w:t>
      </w:r>
      <w:r w:rsidR="00166768">
        <w:t>to the CSMLS REB</w:t>
      </w:r>
      <w:r>
        <w:t>.</w:t>
      </w:r>
    </w:p>
    <w:p w:rsidR="00C325A9" w:rsidRDefault="00825BCF" w:rsidP="00C325A9">
      <w:r>
        <w:t>B</w:t>
      </w:r>
      <w:r w:rsidR="00C325A9">
        <w:t>efore reporting the offense, you should ensure that this offense would likely be considered to be</w:t>
      </w:r>
      <w:r w:rsidR="00166768">
        <w:t xml:space="preserve"> the</w:t>
      </w:r>
      <w:r w:rsidR="00C325A9">
        <w:t xml:space="preserve"> </w:t>
      </w:r>
      <w:r w:rsidR="00C325A9" w:rsidRPr="00166768">
        <w:rPr>
          <w:noProof/>
        </w:rPr>
        <w:t>irresponsible</w:t>
      </w:r>
      <w:r w:rsidR="00C325A9">
        <w:t xml:space="preserve"> conduct of research and not another form of misconduct or a more general performance issue.</w:t>
      </w:r>
    </w:p>
    <w:sectPr w:rsidR="00C325A9" w:rsidSect="002E4E96">
      <w:footerReference w:type="default" r:id="rId15"/>
      <w:headerReference w:type="first" r:id="rId16"/>
      <w:footerReference w:type="firs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72" w:rsidRDefault="00684C72" w:rsidP="002E4E96">
      <w:pPr>
        <w:spacing w:after="0" w:line="240" w:lineRule="auto"/>
      </w:pPr>
      <w:r>
        <w:separator/>
      </w:r>
    </w:p>
  </w:endnote>
  <w:endnote w:type="continuationSeparator" w:id="0">
    <w:p w:rsidR="00684C72" w:rsidRDefault="00684C72" w:rsidP="002E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cher-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50660"/>
      <w:docPartObj>
        <w:docPartGallery w:val="Page Numbers (Bottom of Page)"/>
        <w:docPartUnique/>
      </w:docPartObj>
    </w:sdtPr>
    <w:sdtEndPr>
      <w:rPr>
        <w:color w:val="7F7F7F" w:themeColor="background1" w:themeShade="7F"/>
        <w:spacing w:val="60"/>
      </w:rPr>
    </w:sdtEndPr>
    <w:sdtContent>
      <w:p w:rsidR="002E4E96" w:rsidRDefault="002E4E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10E1">
          <w:rPr>
            <w:noProof/>
          </w:rPr>
          <w:t>2</w:t>
        </w:r>
        <w:r>
          <w:rPr>
            <w:noProof/>
          </w:rPr>
          <w:fldChar w:fldCharType="end"/>
        </w:r>
        <w:r>
          <w:t xml:space="preserve"> | </w:t>
        </w:r>
        <w:r>
          <w:rPr>
            <w:color w:val="7F7F7F" w:themeColor="background1" w:themeShade="7F"/>
            <w:spacing w:val="60"/>
          </w:rPr>
          <w:t>Page</w:t>
        </w:r>
      </w:p>
    </w:sdtContent>
  </w:sdt>
  <w:p w:rsidR="002E4E96" w:rsidRDefault="002E4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018657119"/>
      <w:docPartObj>
        <w:docPartGallery w:val="Page Numbers (Bottom of Page)"/>
        <w:docPartUnique/>
      </w:docPartObj>
    </w:sdtPr>
    <w:sdtEndPr>
      <w:rPr>
        <w:spacing w:val="60"/>
      </w:rPr>
    </w:sdtEndPr>
    <w:sdtContent>
      <w:p w:rsidR="002E4E96" w:rsidRPr="002E4E96" w:rsidRDefault="002E4E96">
        <w:pPr>
          <w:pStyle w:val="Footer"/>
          <w:pBdr>
            <w:top w:val="single" w:sz="4" w:space="1" w:color="D9D9D9" w:themeColor="background1" w:themeShade="D9"/>
          </w:pBdr>
          <w:jc w:val="right"/>
          <w:rPr>
            <w:color w:val="FFFFFF" w:themeColor="background1"/>
          </w:rPr>
        </w:pPr>
        <w:r w:rsidRPr="002E4E96">
          <w:rPr>
            <w:color w:val="FFFFFF" w:themeColor="background1"/>
          </w:rPr>
          <w:fldChar w:fldCharType="begin"/>
        </w:r>
        <w:r w:rsidRPr="002E4E96">
          <w:rPr>
            <w:color w:val="FFFFFF" w:themeColor="background1"/>
          </w:rPr>
          <w:instrText xml:space="preserve"> PAGE   \* MERGEFORMAT </w:instrText>
        </w:r>
        <w:r w:rsidRPr="002E4E96">
          <w:rPr>
            <w:color w:val="FFFFFF" w:themeColor="background1"/>
          </w:rPr>
          <w:fldChar w:fldCharType="separate"/>
        </w:r>
        <w:r w:rsidR="00AD10E1">
          <w:rPr>
            <w:noProof/>
            <w:color w:val="FFFFFF" w:themeColor="background1"/>
          </w:rPr>
          <w:t>0</w:t>
        </w:r>
        <w:r w:rsidRPr="002E4E96">
          <w:rPr>
            <w:noProof/>
            <w:color w:val="FFFFFF" w:themeColor="background1"/>
          </w:rPr>
          <w:fldChar w:fldCharType="end"/>
        </w:r>
        <w:r w:rsidRPr="002E4E96">
          <w:rPr>
            <w:color w:val="FFFFFF" w:themeColor="background1"/>
          </w:rPr>
          <w:t xml:space="preserve"> | </w:t>
        </w:r>
        <w:r w:rsidRPr="002E4E96">
          <w:rPr>
            <w:color w:val="FFFFFF" w:themeColor="background1"/>
            <w:spacing w:val="60"/>
          </w:rPr>
          <w:t>Page</w:t>
        </w:r>
      </w:p>
    </w:sdtContent>
  </w:sdt>
  <w:p w:rsidR="002E4E96" w:rsidRDefault="002E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72" w:rsidRDefault="00684C72" w:rsidP="002E4E96">
      <w:pPr>
        <w:spacing w:after="0" w:line="240" w:lineRule="auto"/>
      </w:pPr>
      <w:r>
        <w:separator/>
      </w:r>
    </w:p>
  </w:footnote>
  <w:footnote w:type="continuationSeparator" w:id="0">
    <w:p w:rsidR="00684C72" w:rsidRDefault="00684C72" w:rsidP="002E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96" w:rsidRDefault="002E4E96" w:rsidP="002E4E96">
    <w:pPr>
      <w:pStyle w:val="Header"/>
      <w:jc w:val="center"/>
    </w:pPr>
    <w:r>
      <w:rPr>
        <w:noProof/>
        <w:lang w:val="en-US"/>
      </w:rPr>
      <w:drawing>
        <wp:inline distT="0" distB="0" distL="0" distR="0" wp14:anchorId="662D7A80" wp14:editId="79C15D09">
          <wp:extent cx="3542030" cy="1274445"/>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12744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A66"/>
    <w:multiLevelType w:val="multilevel"/>
    <w:tmpl w:val="A0C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E1CEC"/>
    <w:multiLevelType w:val="hybridMultilevel"/>
    <w:tmpl w:val="7332C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211339"/>
    <w:multiLevelType w:val="hybridMultilevel"/>
    <w:tmpl w:val="507E6CF8"/>
    <w:lvl w:ilvl="0" w:tplc="2F2E7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A03B4E"/>
    <w:multiLevelType w:val="multilevel"/>
    <w:tmpl w:val="C4A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D0779"/>
    <w:multiLevelType w:val="hybridMultilevel"/>
    <w:tmpl w:val="FE8496E2"/>
    <w:lvl w:ilvl="0" w:tplc="2F2E7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A418BB"/>
    <w:multiLevelType w:val="hybridMultilevel"/>
    <w:tmpl w:val="E3689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B13293"/>
    <w:multiLevelType w:val="multilevel"/>
    <w:tmpl w:val="E06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zMwNTE1NTMysjRV0lEKTi0uzszPAykwqgUA409ljSwAAAA="/>
  </w:docVars>
  <w:rsids>
    <w:rsidRoot w:val="004C5094"/>
    <w:rsid w:val="000217D1"/>
    <w:rsid w:val="00033949"/>
    <w:rsid w:val="000E2824"/>
    <w:rsid w:val="00154B5B"/>
    <w:rsid w:val="00166768"/>
    <w:rsid w:val="0019159A"/>
    <w:rsid w:val="001917D6"/>
    <w:rsid w:val="001A667B"/>
    <w:rsid w:val="001E396A"/>
    <w:rsid w:val="00201589"/>
    <w:rsid w:val="0025048F"/>
    <w:rsid w:val="002D6279"/>
    <w:rsid w:val="002E4E96"/>
    <w:rsid w:val="00332471"/>
    <w:rsid w:val="003735DC"/>
    <w:rsid w:val="003B1AEC"/>
    <w:rsid w:val="003F53D8"/>
    <w:rsid w:val="004C5094"/>
    <w:rsid w:val="0053011C"/>
    <w:rsid w:val="00557342"/>
    <w:rsid w:val="00597BF4"/>
    <w:rsid w:val="00660E81"/>
    <w:rsid w:val="00684C72"/>
    <w:rsid w:val="00692219"/>
    <w:rsid w:val="00802EEF"/>
    <w:rsid w:val="00825BCF"/>
    <w:rsid w:val="00895082"/>
    <w:rsid w:val="008E5DDD"/>
    <w:rsid w:val="008F6AFC"/>
    <w:rsid w:val="00906C3D"/>
    <w:rsid w:val="00976BD2"/>
    <w:rsid w:val="0099785F"/>
    <w:rsid w:val="009B7A32"/>
    <w:rsid w:val="00A33D38"/>
    <w:rsid w:val="00A376E4"/>
    <w:rsid w:val="00A82445"/>
    <w:rsid w:val="00A903BF"/>
    <w:rsid w:val="00AD10E1"/>
    <w:rsid w:val="00AE7FC8"/>
    <w:rsid w:val="00B372BC"/>
    <w:rsid w:val="00B64309"/>
    <w:rsid w:val="00C11B81"/>
    <w:rsid w:val="00C325A9"/>
    <w:rsid w:val="00CA6779"/>
    <w:rsid w:val="00D423D3"/>
    <w:rsid w:val="00D926B6"/>
    <w:rsid w:val="00DD2C35"/>
    <w:rsid w:val="00E23C78"/>
    <w:rsid w:val="00E55A66"/>
    <w:rsid w:val="00E974EF"/>
    <w:rsid w:val="00F21DEF"/>
    <w:rsid w:val="00F37E01"/>
    <w:rsid w:val="00F74560"/>
    <w:rsid w:val="00FE4C34"/>
    <w:rsid w:val="00FF3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E96"/>
    <w:pPr>
      <w:spacing w:before="100" w:beforeAutospacing="1" w:after="100" w:afterAutospacing="1" w:line="240" w:lineRule="auto"/>
      <w:outlineLvl w:val="0"/>
    </w:pPr>
    <w:rPr>
      <w:rFonts w:ascii="Century Gothic" w:eastAsia="Times New Roman" w:hAnsi="Century Gothic" w:cs="Times New Roman"/>
      <w:bCs/>
      <w:color w:val="0070C0"/>
      <w:kern w:val="36"/>
      <w:sz w:val="36"/>
      <w:szCs w:val="36"/>
      <w:lang w:eastAsia="en-CA"/>
    </w:rPr>
  </w:style>
  <w:style w:type="paragraph" w:styleId="Heading2">
    <w:name w:val="heading 2"/>
    <w:basedOn w:val="Normal"/>
    <w:next w:val="Normal"/>
    <w:link w:val="Heading2Char"/>
    <w:uiPriority w:val="9"/>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22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96"/>
    <w:rPr>
      <w:rFonts w:ascii="Century Gothic" w:eastAsia="Times New Roman" w:hAnsi="Century Gothic" w:cs="Times New Roman"/>
      <w:bCs/>
      <w:color w:val="0070C0"/>
      <w:kern w:val="36"/>
      <w:sz w:val="36"/>
      <w:szCs w:val="36"/>
      <w:lang w:eastAsia="en-CA"/>
    </w:rPr>
  </w:style>
  <w:style w:type="table" w:styleId="TableGrid">
    <w:name w:val="Table Grid"/>
    <w:basedOn w:val="TableNormal"/>
    <w:uiPriority w:val="39"/>
    <w:rsid w:val="00F3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22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92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4E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92219"/>
    <w:rPr>
      <w:color w:val="0000FF"/>
      <w:u w:val="single"/>
    </w:rPr>
  </w:style>
  <w:style w:type="character" w:customStyle="1" w:styleId="element-invisible">
    <w:name w:val="element-invisible"/>
    <w:basedOn w:val="DefaultParagraphFont"/>
    <w:rsid w:val="00692219"/>
  </w:style>
  <w:style w:type="character" w:styleId="Strong">
    <w:name w:val="Strong"/>
    <w:basedOn w:val="DefaultParagraphFont"/>
    <w:uiPriority w:val="22"/>
    <w:qFormat/>
    <w:rsid w:val="009B7A32"/>
    <w:rPr>
      <w:b/>
      <w:bCs/>
    </w:rPr>
  </w:style>
  <w:style w:type="character" w:styleId="Emphasis">
    <w:name w:val="Emphasis"/>
    <w:basedOn w:val="DefaultParagraphFont"/>
    <w:uiPriority w:val="20"/>
    <w:qFormat/>
    <w:rsid w:val="009B7A32"/>
    <w:rPr>
      <w:i/>
      <w:iCs/>
    </w:rPr>
  </w:style>
  <w:style w:type="character" w:customStyle="1" w:styleId="UnresolvedMention1">
    <w:name w:val="Unresolved Mention1"/>
    <w:basedOn w:val="DefaultParagraphFont"/>
    <w:uiPriority w:val="99"/>
    <w:semiHidden/>
    <w:unhideWhenUsed/>
    <w:rsid w:val="009B7A32"/>
    <w:rPr>
      <w:color w:val="808080"/>
      <w:shd w:val="clear" w:color="auto" w:fill="E6E6E6"/>
    </w:rPr>
  </w:style>
  <w:style w:type="paragraph" w:styleId="TOCHeading">
    <w:name w:val="TOC Heading"/>
    <w:basedOn w:val="Heading1"/>
    <w:next w:val="Normal"/>
    <w:uiPriority w:val="39"/>
    <w:unhideWhenUsed/>
    <w:qFormat/>
    <w:rsid w:val="00660E81"/>
    <w:pPr>
      <w:outlineLvl w:val="9"/>
    </w:pPr>
    <w:rPr>
      <w:lang w:val="en-US"/>
    </w:rPr>
  </w:style>
  <w:style w:type="paragraph" w:styleId="TOC1">
    <w:name w:val="toc 1"/>
    <w:basedOn w:val="Normal"/>
    <w:next w:val="Normal"/>
    <w:autoRedefine/>
    <w:uiPriority w:val="39"/>
    <w:unhideWhenUsed/>
    <w:rsid w:val="00660E81"/>
    <w:pPr>
      <w:spacing w:after="100"/>
    </w:pPr>
  </w:style>
  <w:style w:type="paragraph" w:styleId="TOC2">
    <w:name w:val="toc 2"/>
    <w:basedOn w:val="Normal"/>
    <w:next w:val="Normal"/>
    <w:autoRedefine/>
    <w:uiPriority w:val="39"/>
    <w:unhideWhenUsed/>
    <w:rsid w:val="00660E81"/>
    <w:pPr>
      <w:spacing w:after="100"/>
      <w:ind w:left="220"/>
    </w:pPr>
  </w:style>
  <w:style w:type="paragraph" w:styleId="ListParagraph">
    <w:name w:val="List Paragraph"/>
    <w:basedOn w:val="Normal"/>
    <w:uiPriority w:val="34"/>
    <w:qFormat/>
    <w:rsid w:val="00CA6779"/>
    <w:pPr>
      <w:ind w:left="720"/>
      <w:contextualSpacing/>
    </w:pPr>
  </w:style>
  <w:style w:type="paragraph" w:styleId="Title">
    <w:name w:val="Title"/>
    <w:basedOn w:val="Normal"/>
    <w:next w:val="Normal"/>
    <w:link w:val="TitleChar"/>
    <w:uiPriority w:val="10"/>
    <w:qFormat/>
    <w:rsid w:val="00166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7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42"/>
    <w:rPr>
      <w:rFonts w:ascii="Tahoma" w:hAnsi="Tahoma" w:cs="Tahoma"/>
      <w:sz w:val="16"/>
      <w:szCs w:val="16"/>
    </w:rPr>
  </w:style>
  <w:style w:type="character" w:styleId="CommentReference">
    <w:name w:val="annotation reference"/>
    <w:basedOn w:val="DefaultParagraphFont"/>
    <w:uiPriority w:val="99"/>
    <w:semiHidden/>
    <w:unhideWhenUsed/>
    <w:rsid w:val="00AE7FC8"/>
    <w:rPr>
      <w:sz w:val="16"/>
      <w:szCs w:val="16"/>
    </w:rPr>
  </w:style>
  <w:style w:type="paragraph" w:styleId="CommentText">
    <w:name w:val="annotation text"/>
    <w:basedOn w:val="Normal"/>
    <w:link w:val="CommentTextChar"/>
    <w:uiPriority w:val="99"/>
    <w:semiHidden/>
    <w:unhideWhenUsed/>
    <w:rsid w:val="00AE7FC8"/>
    <w:pPr>
      <w:spacing w:line="240" w:lineRule="auto"/>
    </w:pPr>
    <w:rPr>
      <w:sz w:val="20"/>
      <w:szCs w:val="20"/>
    </w:rPr>
  </w:style>
  <w:style w:type="character" w:customStyle="1" w:styleId="CommentTextChar">
    <w:name w:val="Comment Text Char"/>
    <w:basedOn w:val="DefaultParagraphFont"/>
    <w:link w:val="CommentText"/>
    <w:uiPriority w:val="99"/>
    <w:semiHidden/>
    <w:rsid w:val="00AE7FC8"/>
    <w:rPr>
      <w:sz w:val="20"/>
      <w:szCs w:val="20"/>
    </w:rPr>
  </w:style>
  <w:style w:type="paragraph" w:styleId="CommentSubject">
    <w:name w:val="annotation subject"/>
    <w:basedOn w:val="CommentText"/>
    <w:next w:val="CommentText"/>
    <w:link w:val="CommentSubjectChar"/>
    <w:uiPriority w:val="99"/>
    <w:semiHidden/>
    <w:unhideWhenUsed/>
    <w:rsid w:val="00AE7FC8"/>
    <w:rPr>
      <w:b/>
      <w:bCs/>
    </w:rPr>
  </w:style>
  <w:style w:type="character" w:customStyle="1" w:styleId="CommentSubjectChar">
    <w:name w:val="Comment Subject Char"/>
    <w:basedOn w:val="CommentTextChar"/>
    <w:link w:val="CommentSubject"/>
    <w:uiPriority w:val="99"/>
    <w:semiHidden/>
    <w:rsid w:val="00AE7FC8"/>
    <w:rPr>
      <w:b/>
      <w:bCs/>
      <w:sz w:val="20"/>
      <w:szCs w:val="20"/>
    </w:rPr>
  </w:style>
  <w:style w:type="character" w:styleId="FollowedHyperlink">
    <w:name w:val="FollowedHyperlink"/>
    <w:basedOn w:val="DefaultParagraphFont"/>
    <w:uiPriority w:val="99"/>
    <w:semiHidden/>
    <w:unhideWhenUsed/>
    <w:rsid w:val="00AE7FC8"/>
    <w:rPr>
      <w:color w:val="954F72" w:themeColor="followedHyperlink"/>
      <w:u w:val="single"/>
    </w:rPr>
  </w:style>
  <w:style w:type="paragraph" w:styleId="Revision">
    <w:name w:val="Revision"/>
    <w:hidden/>
    <w:uiPriority w:val="99"/>
    <w:semiHidden/>
    <w:rsid w:val="0019159A"/>
    <w:pPr>
      <w:spacing w:after="0" w:line="240" w:lineRule="auto"/>
    </w:pPr>
  </w:style>
  <w:style w:type="paragraph" w:styleId="Header">
    <w:name w:val="header"/>
    <w:basedOn w:val="Normal"/>
    <w:link w:val="HeaderChar"/>
    <w:uiPriority w:val="99"/>
    <w:unhideWhenUsed/>
    <w:rsid w:val="002E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96"/>
  </w:style>
  <w:style w:type="paragraph" w:styleId="Footer">
    <w:name w:val="footer"/>
    <w:basedOn w:val="Normal"/>
    <w:link w:val="FooterChar"/>
    <w:uiPriority w:val="99"/>
    <w:unhideWhenUsed/>
    <w:rsid w:val="002E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96"/>
  </w:style>
  <w:style w:type="character" w:customStyle="1" w:styleId="Heading3Char">
    <w:name w:val="Heading 3 Char"/>
    <w:basedOn w:val="DefaultParagraphFont"/>
    <w:link w:val="Heading3"/>
    <w:uiPriority w:val="9"/>
    <w:rsid w:val="002E4E9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4E9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E96"/>
    <w:pPr>
      <w:spacing w:before="100" w:beforeAutospacing="1" w:after="100" w:afterAutospacing="1" w:line="240" w:lineRule="auto"/>
      <w:outlineLvl w:val="0"/>
    </w:pPr>
    <w:rPr>
      <w:rFonts w:ascii="Century Gothic" w:eastAsia="Times New Roman" w:hAnsi="Century Gothic" w:cs="Times New Roman"/>
      <w:bCs/>
      <w:color w:val="0070C0"/>
      <w:kern w:val="36"/>
      <w:sz w:val="36"/>
      <w:szCs w:val="36"/>
      <w:lang w:eastAsia="en-CA"/>
    </w:rPr>
  </w:style>
  <w:style w:type="paragraph" w:styleId="Heading2">
    <w:name w:val="heading 2"/>
    <w:basedOn w:val="Normal"/>
    <w:next w:val="Normal"/>
    <w:link w:val="Heading2Char"/>
    <w:uiPriority w:val="9"/>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22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96"/>
    <w:rPr>
      <w:rFonts w:ascii="Century Gothic" w:eastAsia="Times New Roman" w:hAnsi="Century Gothic" w:cs="Times New Roman"/>
      <w:bCs/>
      <w:color w:val="0070C0"/>
      <w:kern w:val="36"/>
      <w:sz w:val="36"/>
      <w:szCs w:val="36"/>
      <w:lang w:eastAsia="en-CA"/>
    </w:rPr>
  </w:style>
  <w:style w:type="table" w:styleId="TableGrid">
    <w:name w:val="Table Grid"/>
    <w:basedOn w:val="TableNormal"/>
    <w:uiPriority w:val="39"/>
    <w:rsid w:val="00F3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22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92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4E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92219"/>
    <w:rPr>
      <w:color w:val="0000FF"/>
      <w:u w:val="single"/>
    </w:rPr>
  </w:style>
  <w:style w:type="character" w:customStyle="1" w:styleId="element-invisible">
    <w:name w:val="element-invisible"/>
    <w:basedOn w:val="DefaultParagraphFont"/>
    <w:rsid w:val="00692219"/>
  </w:style>
  <w:style w:type="character" w:styleId="Strong">
    <w:name w:val="Strong"/>
    <w:basedOn w:val="DefaultParagraphFont"/>
    <w:uiPriority w:val="22"/>
    <w:qFormat/>
    <w:rsid w:val="009B7A32"/>
    <w:rPr>
      <w:b/>
      <w:bCs/>
    </w:rPr>
  </w:style>
  <w:style w:type="character" w:styleId="Emphasis">
    <w:name w:val="Emphasis"/>
    <w:basedOn w:val="DefaultParagraphFont"/>
    <w:uiPriority w:val="20"/>
    <w:qFormat/>
    <w:rsid w:val="009B7A32"/>
    <w:rPr>
      <w:i/>
      <w:iCs/>
    </w:rPr>
  </w:style>
  <w:style w:type="character" w:customStyle="1" w:styleId="UnresolvedMention1">
    <w:name w:val="Unresolved Mention1"/>
    <w:basedOn w:val="DefaultParagraphFont"/>
    <w:uiPriority w:val="99"/>
    <w:semiHidden/>
    <w:unhideWhenUsed/>
    <w:rsid w:val="009B7A32"/>
    <w:rPr>
      <w:color w:val="808080"/>
      <w:shd w:val="clear" w:color="auto" w:fill="E6E6E6"/>
    </w:rPr>
  </w:style>
  <w:style w:type="paragraph" w:styleId="TOCHeading">
    <w:name w:val="TOC Heading"/>
    <w:basedOn w:val="Heading1"/>
    <w:next w:val="Normal"/>
    <w:uiPriority w:val="39"/>
    <w:unhideWhenUsed/>
    <w:qFormat/>
    <w:rsid w:val="00660E81"/>
    <w:pPr>
      <w:outlineLvl w:val="9"/>
    </w:pPr>
    <w:rPr>
      <w:lang w:val="en-US"/>
    </w:rPr>
  </w:style>
  <w:style w:type="paragraph" w:styleId="TOC1">
    <w:name w:val="toc 1"/>
    <w:basedOn w:val="Normal"/>
    <w:next w:val="Normal"/>
    <w:autoRedefine/>
    <w:uiPriority w:val="39"/>
    <w:unhideWhenUsed/>
    <w:rsid w:val="00660E81"/>
    <w:pPr>
      <w:spacing w:after="100"/>
    </w:pPr>
  </w:style>
  <w:style w:type="paragraph" w:styleId="TOC2">
    <w:name w:val="toc 2"/>
    <w:basedOn w:val="Normal"/>
    <w:next w:val="Normal"/>
    <w:autoRedefine/>
    <w:uiPriority w:val="39"/>
    <w:unhideWhenUsed/>
    <w:rsid w:val="00660E81"/>
    <w:pPr>
      <w:spacing w:after="100"/>
      <w:ind w:left="220"/>
    </w:pPr>
  </w:style>
  <w:style w:type="paragraph" w:styleId="ListParagraph">
    <w:name w:val="List Paragraph"/>
    <w:basedOn w:val="Normal"/>
    <w:uiPriority w:val="34"/>
    <w:qFormat/>
    <w:rsid w:val="00CA6779"/>
    <w:pPr>
      <w:ind w:left="720"/>
      <w:contextualSpacing/>
    </w:pPr>
  </w:style>
  <w:style w:type="paragraph" w:styleId="Title">
    <w:name w:val="Title"/>
    <w:basedOn w:val="Normal"/>
    <w:next w:val="Normal"/>
    <w:link w:val="TitleChar"/>
    <w:uiPriority w:val="10"/>
    <w:qFormat/>
    <w:rsid w:val="00166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7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42"/>
    <w:rPr>
      <w:rFonts w:ascii="Tahoma" w:hAnsi="Tahoma" w:cs="Tahoma"/>
      <w:sz w:val="16"/>
      <w:szCs w:val="16"/>
    </w:rPr>
  </w:style>
  <w:style w:type="character" w:styleId="CommentReference">
    <w:name w:val="annotation reference"/>
    <w:basedOn w:val="DefaultParagraphFont"/>
    <w:uiPriority w:val="99"/>
    <w:semiHidden/>
    <w:unhideWhenUsed/>
    <w:rsid w:val="00AE7FC8"/>
    <w:rPr>
      <w:sz w:val="16"/>
      <w:szCs w:val="16"/>
    </w:rPr>
  </w:style>
  <w:style w:type="paragraph" w:styleId="CommentText">
    <w:name w:val="annotation text"/>
    <w:basedOn w:val="Normal"/>
    <w:link w:val="CommentTextChar"/>
    <w:uiPriority w:val="99"/>
    <w:semiHidden/>
    <w:unhideWhenUsed/>
    <w:rsid w:val="00AE7FC8"/>
    <w:pPr>
      <w:spacing w:line="240" w:lineRule="auto"/>
    </w:pPr>
    <w:rPr>
      <w:sz w:val="20"/>
      <w:szCs w:val="20"/>
    </w:rPr>
  </w:style>
  <w:style w:type="character" w:customStyle="1" w:styleId="CommentTextChar">
    <w:name w:val="Comment Text Char"/>
    <w:basedOn w:val="DefaultParagraphFont"/>
    <w:link w:val="CommentText"/>
    <w:uiPriority w:val="99"/>
    <w:semiHidden/>
    <w:rsid w:val="00AE7FC8"/>
    <w:rPr>
      <w:sz w:val="20"/>
      <w:szCs w:val="20"/>
    </w:rPr>
  </w:style>
  <w:style w:type="paragraph" w:styleId="CommentSubject">
    <w:name w:val="annotation subject"/>
    <w:basedOn w:val="CommentText"/>
    <w:next w:val="CommentText"/>
    <w:link w:val="CommentSubjectChar"/>
    <w:uiPriority w:val="99"/>
    <w:semiHidden/>
    <w:unhideWhenUsed/>
    <w:rsid w:val="00AE7FC8"/>
    <w:rPr>
      <w:b/>
      <w:bCs/>
    </w:rPr>
  </w:style>
  <w:style w:type="character" w:customStyle="1" w:styleId="CommentSubjectChar">
    <w:name w:val="Comment Subject Char"/>
    <w:basedOn w:val="CommentTextChar"/>
    <w:link w:val="CommentSubject"/>
    <w:uiPriority w:val="99"/>
    <w:semiHidden/>
    <w:rsid w:val="00AE7FC8"/>
    <w:rPr>
      <w:b/>
      <w:bCs/>
      <w:sz w:val="20"/>
      <w:szCs w:val="20"/>
    </w:rPr>
  </w:style>
  <w:style w:type="character" w:styleId="FollowedHyperlink">
    <w:name w:val="FollowedHyperlink"/>
    <w:basedOn w:val="DefaultParagraphFont"/>
    <w:uiPriority w:val="99"/>
    <w:semiHidden/>
    <w:unhideWhenUsed/>
    <w:rsid w:val="00AE7FC8"/>
    <w:rPr>
      <w:color w:val="954F72" w:themeColor="followedHyperlink"/>
      <w:u w:val="single"/>
    </w:rPr>
  </w:style>
  <w:style w:type="paragraph" w:styleId="Revision">
    <w:name w:val="Revision"/>
    <w:hidden/>
    <w:uiPriority w:val="99"/>
    <w:semiHidden/>
    <w:rsid w:val="0019159A"/>
    <w:pPr>
      <w:spacing w:after="0" w:line="240" w:lineRule="auto"/>
    </w:pPr>
  </w:style>
  <w:style w:type="paragraph" w:styleId="Header">
    <w:name w:val="header"/>
    <w:basedOn w:val="Normal"/>
    <w:link w:val="HeaderChar"/>
    <w:uiPriority w:val="99"/>
    <w:unhideWhenUsed/>
    <w:rsid w:val="002E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96"/>
  </w:style>
  <w:style w:type="paragraph" w:styleId="Footer">
    <w:name w:val="footer"/>
    <w:basedOn w:val="Normal"/>
    <w:link w:val="FooterChar"/>
    <w:uiPriority w:val="99"/>
    <w:unhideWhenUsed/>
    <w:rsid w:val="002E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96"/>
  </w:style>
  <w:style w:type="character" w:customStyle="1" w:styleId="Heading3Char">
    <w:name w:val="Heading 3 Char"/>
    <w:basedOn w:val="DefaultParagraphFont"/>
    <w:link w:val="Heading3"/>
    <w:uiPriority w:val="9"/>
    <w:rsid w:val="002E4E9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4E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10">
      <w:bodyDiv w:val="1"/>
      <w:marLeft w:val="0"/>
      <w:marRight w:val="0"/>
      <w:marTop w:val="0"/>
      <w:marBottom w:val="0"/>
      <w:divBdr>
        <w:top w:val="none" w:sz="0" w:space="0" w:color="auto"/>
        <w:left w:val="none" w:sz="0" w:space="0" w:color="auto"/>
        <w:bottom w:val="none" w:sz="0" w:space="0" w:color="auto"/>
        <w:right w:val="none" w:sz="0" w:space="0" w:color="auto"/>
      </w:divBdr>
    </w:div>
    <w:div w:id="17002832">
      <w:bodyDiv w:val="1"/>
      <w:marLeft w:val="0"/>
      <w:marRight w:val="0"/>
      <w:marTop w:val="0"/>
      <w:marBottom w:val="0"/>
      <w:divBdr>
        <w:top w:val="none" w:sz="0" w:space="0" w:color="auto"/>
        <w:left w:val="none" w:sz="0" w:space="0" w:color="auto"/>
        <w:bottom w:val="none" w:sz="0" w:space="0" w:color="auto"/>
        <w:right w:val="none" w:sz="0" w:space="0" w:color="auto"/>
      </w:divBdr>
    </w:div>
    <w:div w:id="296881528">
      <w:bodyDiv w:val="1"/>
      <w:marLeft w:val="0"/>
      <w:marRight w:val="0"/>
      <w:marTop w:val="0"/>
      <w:marBottom w:val="0"/>
      <w:divBdr>
        <w:top w:val="none" w:sz="0" w:space="0" w:color="auto"/>
        <w:left w:val="none" w:sz="0" w:space="0" w:color="auto"/>
        <w:bottom w:val="none" w:sz="0" w:space="0" w:color="auto"/>
        <w:right w:val="none" w:sz="0" w:space="0" w:color="auto"/>
      </w:divBdr>
    </w:div>
    <w:div w:id="686491476">
      <w:bodyDiv w:val="1"/>
      <w:marLeft w:val="0"/>
      <w:marRight w:val="0"/>
      <w:marTop w:val="0"/>
      <w:marBottom w:val="0"/>
      <w:divBdr>
        <w:top w:val="none" w:sz="0" w:space="0" w:color="auto"/>
        <w:left w:val="none" w:sz="0" w:space="0" w:color="auto"/>
        <w:bottom w:val="none" w:sz="0" w:space="0" w:color="auto"/>
        <w:right w:val="none" w:sz="0" w:space="0" w:color="auto"/>
      </w:divBdr>
    </w:div>
    <w:div w:id="1326132849">
      <w:bodyDiv w:val="1"/>
      <w:marLeft w:val="0"/>
      <w:marRight w:val="0"/>
      <w:marTop w:val="0"/>
      <w:marBottom w:val="0"/>
      <w:divBdr>
        <w:top w:val="none" w:sz="0" w:space="0" w:color="auto"/>
        <w:left w:val="none" w:sz="0" w:space="0" w:color="auto"/>
        <w:bottom w:val="none" w:sz="0" w:space="0" w:color="auto"/>
        <w:right w:val="none" w:sz="0" w:space="0" w:color="auto"/>
      </w:divBdr>
    </w:div>
    <w:div w:id="1429041950">
      <w:bodyDiv w:val="1"/>
      <w:marLeft w:val="0"/>
      <w:marRight w:val="0"/>
      <w:marTop w:val="0"/>
      <w:marBottom w:val="0"/>
      <w:divBdr>
        <w:top w:val="none" w:sz="0" w:space="0" w:color="auto"/>
        <w:left w:val="none" w:sz="0" w:space="0" w:color="auto"/>
        <w:bottom w:val="none" w:sz="0" w:space="0" w:color="auto"/>
        <w:right w:val="none" w:sz="0" w:space="0" w:color="auto"/>
      </w:divBdr>
    </w:div>
    <w:div w:id="20721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fmr.ab.ca/arec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ethics.gc.ca/eng/policy-politique/initiatives/tcps2-eptc2/chapter5-chapitre5/ch5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policy-politique/initiatives/tcps2-eptc2/chapter5-chapitre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e.ethics.gc.ca/eng/policy-politique/initiatives/tcps2-eptc2/chapter2-chapitre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ethics.gc.ca/eng/policy-politique/initiatives/tcps2-eptc2/chapter2-chapitre2/" TargetMode="External"/><Relationship Id="rId14" Type="http://schemas.openxmlformats.org/officeDocument/2006/relationships/hyperlink" Target="http://www.squire-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646B-6B04-4F43-A7B4-194F7835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Zychla</dc:creator>
  <cp:lastModifiedBy>Kartik Desai</cp:lastModifiedBy>
  <cp:revision>1</cp:revision>
  <cp:lastPrinted>2018-08-07T16:31:00Z</cp:lastPrinted>
  <dcterms:created xsi:type="dcterms:W3CDTF">2018-08-24T17:56:00Z</dcterms:created>
  <dcterms:modified xsi:type="dcterms:W3CDTF">2018-08-24T17:56:00Z</dcterms:modified>
</cp:coreProperties>
</file>