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77B153" w14:textId="77777777" w:rsidR="003848B1" w:rsidRDefault="003848B1">
      <w:pPr>
        <w:pStyle w:val="BodyA"/>
        <w:jc w:val="center"/>
        <w:rPr>
          <w:lang w:val="en-US"/>
        </w:rPr>
      </w:pPr>
      <w:bookmarkStart w:id="0" w:name="_GoBack"/>
      <w:bookmarkEnd w:id="0"/>
    </w:p>
    <w:p w14:paraId="59DA76C5" w14:textId="77777777" w:rsidR="003848B1" w:rsidRDefault="006C1B68">
      <w:pPr>
        <w:pStyle w:val="CSMLS-SubHeading"/>
        <w:rPr>
          <w:b w:val="0"/>
          <w:bCs w:val="0"/>
          <w:color w:val="0078AE"/>
          <w:sz w:val="32"/>
          <w:szCs w:val="32"/>
          <w:u w:color="0078AE"/>
        </w:rPr>
      </w:pPr>
      <w:r>
        <w:rPr>
          <w:b w:val="0"/>
          <w:bCs w:val="0"/>
          <w:color w:val="0078AE"/>
          <w:sz w:val="32"/>
          <w:szCs w:val="32"/>
          <w:u w:color="0078AE"/>
        </w:rPr>
        <w:t xml:space="preserve">Ethics on Demand – Card Game </w:t>
      </w:r>
    </w:p>
    <w:p w14:paraId="2D0B578F" w14:textId="77777777" w:rsidR="003848B1" w:rsidRDefault="003848B1">
      <w:pPr>
        <w:pStyle w:val="CSMLS-SubHeading"/>
      </w:pPr>
    </w:p>
    <w:p w14:paraId="272AC352" w14:textId="77777777" w:rsidR="003848B1" w:rsidRDefault="006C1B68">
      <w:pPr>
        <w:pStyle w:val="CSMLS-SubHeading"/>
      </w:pPr>
      <w:r>
        <w:t>HOW TO PLAY:</w:t>
      </w:r>
    </w:p>
    <w:p w14:paraId="2E93E75F" w14:textId="77777777" w:rsidR="007064F2" w:rsidRDefault="006C1B68" w:rsidP="007064F2">
      <w:pPr>
        <w:pStyle w:val="BodyA"/>
        <w:spacing w:after="0"/>
        <w:rPr>
          <w:rFonts w:ascii="Rockwell" w:eastAsia="Rockwell" w:hAnsi="Rockwell" w:cs="Rockwell"/>
          <w:lang w:val="en-US"/>
        </w:rPr>
      </w:pPr>
      <w:r>
        <w:rPr>
          <w:rFonts w:ascii="Rockwell" w:eastAsia="Rockwell" w:hAnsi="Rockwell" w:cs="Rockwell"/>
          <w:lang w:val="en-US"/>
        </w:rPr>
        <w:t xml:space="preserve">Pick the card deck you want to play (student or working professional). Shuffle the cards and place them face down on a table. To determine who goes first, use reverse alphabetical </w:t>
      </w:r>
    </w:p>
    <w:p w14:paraId="7B200565" w14:textId="77777777" w:rsidR="003848B1" w:rsidRDefault="006C1B68">
      <w:pPr>
        <w:pStyle w:val="BodyA"/>
        <w:rPr>
          <w:rFonts w:ascii="Rockwell" w:eastAsia="Rockwell" w:hAnsi="Rockwell" w:cs="Rockwell"/>
        </w:rPr>
      </w:pPr>
      <w:r>
        <w:rPr>
          <w:rFonts w:ascii="Rockwell" w:eastAsia="Rockwell" w:hAnsi="Rockwell" w:cs="Rockwell"/>
          <w:lang w:val="en-US"/>
        </w:rPr>
        <w:t>o</w:t>
      </w:r>
      <w:r w:rsidR="007064F2">
        <w:rPr>
          <w:rFonts w:ascii="Rockwell" w:eastAsia="Rockwell" w:hAnsi="Rockwell" w:cs="Rockwell"/>
          <w:lang w:val="en-US"/>
        </w:rPr>
        <w:t>rd</w:t>
      </w:r>
      <w:r>
        <w:rPr>
          <w:rFonts w:ascii="Rockwell" w:eastAsia="Rockwell" w:hAnsi="Rockwell" w:cs="Rockwell"/>
          <w:lang w:val="en-US"/>
        </w:rPr>
        <w:t>er with last names. The person with the last name closest to Z goes first. To break a tie</w:t>
      </w:r>
      <w:r w:rsidR="007064F2">
        <w:rPr>
          <w:rFonts w:ascii="Rockwell" w:eastAsia="Rockwell" w:hAnsi="Rockwell" w:cs="Rockwell"/>
          <w:lang w:val="en-US"/>
        </w:rPr>
        <w:t xml:space="preserve"> between these individuals</w:t>
      </w:r>
      <w:r>
        <w:rPr>
          <w:rFonts w:ascii="Rockwell" w:eastAsia="Rockwell" w:hAnsi="Rockwell" w:cs="Rockwell"/>
          <w:lang w:val="en-US"/>
        </w:rPr>
        <w:t xml:space="preserve">, the person with the first name closest to A goes first. </w:t>
      </w:r>
    </w:p>
    <w:p w14:paraId="167BE463" w14:textId="77777777" w:rsidR="003848B1" w:rsidRDefault="006C1B68">
      <w:pPr>
        <w:pStyle w:val="CSMLS-SubHeading"/>
        <w:rPr>
          <w:rFonts w:ascii="Rockwell" w:eastAsia="Rockwell" w:hAnsi="Rockwell" w:cs="Rockwell"/>
          <w:b w:val="0"/>
          <w:bCs w:val="0"/>
          <w:sz w:val="22"/>
          <w:szCs w:val="22"/>
        </w:rPr>
      </w:pPr>
      <w:r>
        <w:rPr>
          <w:rFonts w:ascii="Rockwell" w:eastAsia="Rockwell" w:hAnsi="Rockwell" w:cs="Rockwell"/>
          <w:sz w:val="22"/>
          <w:szCs w:val="22"/>
        </w:rPr>
        <w:t>Step 1:</w:t>
      </w:r>
      <w:r>
        <w:rPr>
          <w:rFonts w:ascii="Rockwell" w:eastAsia="Rockwell" w:hAnsi="Rockwell" w:cs="Rockwell"/>
          <w:b w:val="0"/>
          <w:bCs w:val="0"/>
          <w:sz w:val="22"/>
          <w:szCs w:val="22"/>
        </w:rPr>
        <w:t xml:space="preserve"> The first player takes the top card and reads it out loud to the group. You have two minutes to describe how you would solve the ethical dilemma. Think about:</w:t>
      </w:r>
    </w:p>
    <w:p w14:paraId="29F564A3" w14:textId="77777777" w:rsidR="003848B1" w:rsidRDefault="006C1B68">
      <w:pPr>
        <w:pStyle w:val="ListParagraph"/>
        <w:numPr>
          <w:ilvl w:val="0"/>
          <w:numId w:val="2"/>
        </w:numPr>
        <w:rPr>
          <w:rFonts w:ascii="Rockwell" w:eastAsia="Rockwell" w:hAnsi="Rockwell" w:cs="Rockwell"/>
        </w:rPr>
      </w:pPr>
      <w:r>
        <w:rPr>
          <w:rFonts w:ascii="Rockwell" w:eastAsia="Rockwell" w:hAnsi="Rockwell" w:cs="Rockwell"/>
        </w:rPr>
        <w:t>What is the dilemma? What is the ethical root cause?</w:t>
      </w:r>
    </w:p>
    <w:p w14:paraId="46227D4F" w14:textId="77777777" w:rsidR="003848B1" w:rsidRDefault="006C1B68">
      <w:pPr>
        <w:pStyle w:val="ListParagraph"/>
        <w:numPr>
          <w:ilvl w:val="0"/>
          <w:numId w:val="2"/>
        </w:numPr>
        <w:rPr>
          <w:rFonts w:ascii="Rockwell" w:eastAsia="Rockwell" w:hAnsi="Rockwell" w:cs="Rockwell"/>
        </w:rPr>
      </w:pPr>
      <w:r>
        <w:rPr>
          <w:rFonts w:ascii="Rockwell" w:eastAsia="Rockwell" w:hAnsi="Rockwell" w:cs="Rockwell"/>
        </w:rPr>
        <w:t xml:space="preserve">What information do I need to find out? How will I find out this information? </w:t>
      </w:r>
    </w:p>
    <w:p w14:paraId="342E0D1A" w14:textId="77777777" w:rsidR="007064F2" w:rsidRDefault="006C1B68">
      <w:pPr>
        <w:pStyle w:val="ListParagraph"/>
        <w:numPr>
          <w:ilvl w:val="0"/>
          <w:numId w:val="2"/>
        </w:numPr>
        <w:rPr>
          <w:rFonts w:ascii="Rockwell" w:eastAsia="Rockwell" w:hAnsi="Rockwell" w:cs="Rockwell"/>
        </w:rPr>
      </w:pPr>
      <w:r>
        <w:rPr>
          <w:rFonts w:ascii="Rockwell" w:eastAsia="Rockwell" w:hAnsi="Rockwell" w:cs="Rockwell"/>
        </w:rPr>
        <w:t xml:space="preserve">What steps would you take to solve this situation? </w:t>
      </w:r>
    </w:p>
    <w:p w14:paraId="65B96A45" w14:textId="77777777" w:rsidR="003848B1" w:rsidRDefault="006C1B68" w:rsidP="007064F2">
      <w:pPr>
        <w:pStyle w:val="ListParagraph"/>
        <w:numPr>
          <w:ilvl w:val="1"/>
          <w:numId w:val="2"/>
        </w:numPr>
        <w:rPr>
          <w:rFonts w:ascii="Rockwell" w:eastAsia="Rockwell" w:hAnsi="Rockwell" w:cs="Rockwell"/>
        </w:rPr>
      </w:pPr>
      <w:r>
        <w:rPr>
          <w:rFonts w:ascii="Rockwell" w:eastAsia="Rockwell" w:hAnsi="Rockwell" w:cs="Rockwell"/>
        </w:rPr>
        <w:t>The ethical dilemma may be difficult to solve, but there is always an answer.</w:t>
      </w:r>
    </w:p>
    <w:p w14:paraId="152ED261" w14:textId="77777777" w:rsidR="003848B1" w:rsidRDefault="006C1B68">
      <w:pPr>
        <w:pStyle w:val="CSMLS-SubHeading"/>
        <w:rPr>
          <w:rFonts w:ascii="Rockwell" w:eastAsia="Rockwell" w:hAnsi="Rockwell" w:cs="Rockwell"/>
        </w:rPr>
      </w:pPr>
      <w:r>
        <w:rPr>
          <w:rFonts w:ascii="Rockwell" w:eastAsia="Rockwell" w:hAnsi="Rockwell" w:cs="Rockwell"/>
          <w:b w:val="0"/>
          <w:bCs w:val="0"/>
          <w:sz w:val="22"/>
          <w:szCs w:val="22"/>
        </w:rPr>
        <w:t xml:space="preserve">Your time starts after you have read the question. </w:t>
      </w:r>
      <w:r>
        <w:rPr>
          <w:rFonts w:ascii="Rockwell" w:eastAsia="Rockwell" w:hAnsi="Rockwell" w:cs="Rockwell"/>
          <w:sz w:val="22"/>
          <w:szCs w:val="22"/>
        </w:rPr>
        <w:t>You can play in two ways:</w:t>
      </w:r>
    </w:p>
    <w:p w14:paraId="404989A3" w14:textId="77777777" w:rsidR="003848B1" w:rsidRDefault="006C1B68">
      <w:pPr>
        <w:pStyle w:val="CSMLS-SubHeading"/>
        <w:ind w:firstLine="432"/>
      </w:pPr>
      <w:r>
        <w:t>1. The Easy Way</w:t>
      </w:r>
    </w:p>
    <w:p w14:paraId="6032071B" w14:textId="77777777" w:rsidR="003848B1" w:rsidRDefault="006C1B68">
      <w:pPr>
        <w:pStyle w:val="CSMLS-SubHeading"/>
        <w:ind w:left="936"/>
        <w:rPr>
          <w:rFonts w:ascii="Rockwell" w:eastAsia="Rockwell" w:hAnsi="Rockwell" w:cs="Rockwell"/>
          <w:b w:val="0"/>
          <w:bCs w:val="0"/>
          <w:sz w:val="22"/>
          <w:szCs w:val="22"/>
        </w:rPr>
      </w:pPr>
      <w:r>
        <w:rPr>
          <w:rFonts w:ascii="Rockwell" w:eastAsia="Rockwell" w:hAnsi="Rockwell" w:cs="Rockwell"/>
          <w:sz w:val="22"/>
          <w:szCs w:val="22"/>
        </w:rPr>
        <w:t>Step 2:</w:t>
      </w:r>
      <w:r>
        <w:rPr>
          <w:rFonts w:ascii="Rockwell" w:eastAsia="Rockwell" w:hAnsi="Rockwell" w:cs="Rockwell"/>
          <w:b w:val="0"/>
          <w:bCs w:val="0"/>
          <w:sz w:val="22"/>
          <w:szCs w:val="22"/>
        </w:rPr>
        <w:t xml:space="preserve"> You can ask your co-players to create additional information to get a better understanding of what the ethical dilemma is or you can create this yourself. Either way, you need to describe how you would solve the situation to the best of your abilities. Make sure your description provides the rationale behind why you are choosing the actions you have. </w:t>
      </w:r>
    </w:p>
    <w:p w14:paraId="7A478F4A" w14:textId="77777777" w:rsidR="003848B1" w:rsidRDefault="006C1B68">
      <w:pPr>
        <w:pStyle w:val="BodyA"/>
        <w:ind w:left="936"/>
        <w:rPr>
          <w:rFonts w:ascii="Rockwell" w:eastAsia="Rockwell" w:hAnsi="Rockwell" w:cs="Rockwell"/>
        </w:rPr>
      </w:pPr>
      <w:r>
        <w:rPr>
          <w:rFonts w:ascii="Rockwell" w:eastAsia="Rockwell" w:hAnsi="Rockwell" w:cs="Rockwell"/>
          <w:b/>
          <w:bCs/>
          <w:lang w:val="en-US"/>
        </w:rPr>
        <w:t>Step 3:</w:t>
      </w:r>
      <w:r>
        <w:rPr>
          <w:rFonts w:ascii="Rockwell" w:eastAsia="Rockwell" w:hAnsi="Rockwell" w:cs="Rockwell"/>
          <w:lang w:val="en-US"/>
        </w:rPr>
        <w:t xml:space="preserve"> Your co-players can provide supportive suggestions on what could have been done better and/or ask questions in general.</w:t>
      </w:r>
    </w:p>
    <w:p w14:paraId="26510D16" w14:textId="77777777" w:rsidR="003848B1" w:rsidRDefault="006C1B68">
      <w:pPr>
        <w:pStyle w:val="BodyA"/>
        <w:ind w:left="936"/>
        <w:rPr>
          <w:rFonts w:ascii="Rockwell" w:eastAsia="Rockwell" w:hAnsi="Rockwell" w:cs="Rockwell"/>
        </w:rPr>
      </w:pPr>
      <w:r>
        <w:rPr>
          <w:rFonts w:ascii="Rockwell" w:eastAsia="Rockwell" w:hAnsi="Rockwell" w:cs="Rockwell"/>
          <w:b/>
          <w:bCs/>
          <w:lang w:val="en-US"/>
        </w:rPr>
        <w:t>Step 4:</w:t>
      </w:r>
      <w:r>
        <w:rPr>
          <w:rFonts w:ascii="Rockwell" w:eastAsia="Rockwell" w:hAnsi="Rockwell" w:cs="Rockwell"/>
          <w:lang w:val="en-US"/>
        </w:rPr>
        <w:t xml:space="preserve"> Move on to the next player and card. Repeat steps 2–3. Everyone wins in this game.</w:t>
      </w:r>
    </w:p>
    <w:p w14:paraId="0E6FBA92" w14:textId="77777777" w:rsidR="003848B1" w:rsidRDefault="006C1B68">
      <w:pPr>
        <w:pStyle w:val="CSMLS-SubHeading"/>
        <w:ind w:firstLine="432"/>
      </w:pPr>
      <w:r>
        <w:t>2. The Competitive Fun Way</w:t>
      </w:r>
    </w:p>
    <w:p w14:paraId="6F5521A4" w14:textId="77777777" w:rsidR="003848B1" w:rsidRDefault="006C1B68">
      <w:pPr>
        <w:pStyle w:val="CSMLS-SubHeading"/>
        <w:ind w:left="936"/>
        <w:rPr>
          <w:rFonts w:ascii="Rockwell" w:eastAsia="Rockwell" w:hAnsi="Rockwell" w:cs="Rockwell"/>
          <w:b w:val="0"/>
          <w:bCs w:val="0"/>
          <w:sz w:val="22"/>
          <w:szCs w:val="22"/>
        </w:rPr>
      </w:pPr>
      <w:r>
        <w:rPr>
          <w:rFonts w:ascii="Rockwell" w:eastAsia="Rockwell" w:hAnsi="Rockwell" w:cs="Rockwell"/>
          <w:b w:val="0"/>
          <w:bCs w:val="0"/>
          <w:sz w:val="22"/>
          <w:szCs w:val="22"/>
        </w:rPr>
        <w:t>*Print and use the “Additional Game Cards” in your deck.</w:t>
      </w:r>
    </w:p>
    <w:p w14:paraId="2FF89008" w14:textId="77777777" w:rsidR="003848B1" w:rsidRDefault="006C1B68">
      <w:pPr>
        <w:pStyle w:val="CSMLS-SubHeading"/>
        <w:ind w:left="936"/>
        <w:rPr>
          <w:rFonts w:ascii="Rockwell" w:eastAsia="Rockwell" w:hAnsi="Rockwell" w:cs="Rockwell"/>
          <w:b w:val="0"/>
          <w:bCs w:val="0"/>
          <w:sz w:val="22"/>
          <w:szCs w:val="22"/>
        </w:rPr>
      </w:pPr>
      <w:r>
        <w:rPr>
          <w:rFonts w:ascii="Rockwell" w:eastAsia="Rockwell" w:hAnsi="Rockwell" w:cs="Rockwell"/>
          <w:sz w:val="22"/>
          <w:szCs w:val="22"/>
        </w:rPr>
        <w:t>Step 2:</w:t>
      </w:r>
      <w:r>
        <w:rPr>
          <w:rFonts w:ascii="Rockwell" w:eastAsia="Rockwell" w:hAnsi="Rockwell" w:cs="Rockwell"/>
          <w:b w:val="0"/>
          <w:bCs w:val="0"/>
          <w:sz w:val="22"/>
          <w:szCs w:val="22"/>
        </w:rPr>
        <w:t xml:space="preserve"> Have a question about the ethical dilemma? You </w:t>
      </w:r>
      <w:r>
        <w:rPr>
          <w:rFonts w:ascii="Rockwell" w:eastAsia="Rockwell" w:hAnsi="Rockwell" w:cs="Rockwell"/>
          <w:b w:val="0"/>
          <w:bCs w:val="0"/>
          <w:sz w:val="22"/>
          <w:szCs w:val="22"/>
          <w:u w:val="single"/>
        </w:rPr>
        <w:t>have</w:t>
      </w:r>
      <w:r>
        <w:rPr>
          <w:rFonts w:ascii="Rockwell" w:eastAsia="Rockwell" w:hAnsi="Rockwell" w:cs="Rockwell"/>
          <w:b w:val="0"/>
          <w:bCs w:val="0"/>
          <w:sz w:val="22"/>
          <w:szCs w:val="22"/>
        </w:rPr>
        <w:t xml:space="preserve"> to ask your co-players to provide the answers. Also, anyone can shout out a way to make your ethical dilemma harder or easier during your turn. </w:t>
      </w:r>
    </w:p>
    <w:p w14:paraId="6DBA5BB2" w14:textId="77777777" w:rsidR="003848B1" w:rsidRDefault="006C1B68">
      <w:pPr>
        <w:pStyle w:val="CSMLS-SubHeading"/>
        <w:ind w:left="936"/>
        <w:rPr>
          <w:rFonts w:ascii="Rockwell" w:eastAsia="Rockwell" w:hAnsi="Rockwell" w:cs="Rockwell"/>
          <w:b w:val="0"/>
          <w:bCs w:val="0"/>
          <w:sz w:val="22"/>
          <w:szCs w:val="22"/>
        </w:rPr>
      </w:pPr>
      <w:r>
        <w:rPr>
          <w:rFonts w:ascii="Rockwell" w:eastAsia="Rockwell" w:hAnsi="Rockwell" w:cs="Rockwell"/>
          <w:sz w:val="22"/>
          <w:szCs w:val="22"/>
        </w:rPr>
        <w:t>Step 3:</w:t>
      </w:r>
      <w:r>
        <w:rPr>
          <w:rFonts w:ascii="Rockwell" w:eastAsia="Rockwell" w:hAnsi="Rockwell" w:cs="Rockwell"/>
          <w:b w:val="0"/>
          <w:bCs w:val="0"/>
          <w:sz w:val="22"/>
          <w:szCs w:val="22"/>
        </w:rPr>
        <w:t xml:space="preserve">  Describe how you would gather information about the scenario and how you would solve the situation to the best of your abilities. Make sure you provide the rationale behind your reasoning.</w:t>
      </w:r>
    </w:p>
    <w:p w14:paraId="215C9EDF" w14:textId="77777777" w:rsidR="007064F2" w:rsidRDefault="006C1B68">
      <w:pPr>
        <w:pStyle w:val="BodyA"/>
        <w:ind w:left="936"/>
        <w:rPr>
          <w:rFonts w:ascii="Rockwell" w:eastAsia="Rockwell" w:hAnsi="Rockwell" w:cs="Rockwell"/>
          <w:lang w:val="en-US"/>
        </w:rPr>
      </w:pPr>
      <w:r>
        <w:rPr>
          <w:rFonts w:ascii="Rockwell" w:eastAsia="Rockwell" w:hAnsi="Rockwell" w:cs="Rockwell"/>
          <w:b/>
          <w:bCs/>
          <w:lang w:val="en-US"/>
        </w:rPr>
        <w:t xml:space="preserve">Step 4: </w:t>
      </w:r>
      <w:r>
        <w:rPr>
          <w:rFonts w:ascii="Rockwell" w:eastAsia="Rockwell" w:hAnsi="Rockwell" w:cs="Rockwell"/>
          <w:lang w:val="en-US"/>
        </w:rPr>
        <w:t xml:space="preserve">After you have completed your answer or when the time limit has lapsed (whichever occurs first), you will be judged. Using the scale below, each co-player </w:t>
      </w:r>
    </w:p>
    <w:p w14:paraId="7947975E" w14:textId="77777777" w:rsidR="007064F2" w:rsidRDefault="007064F2">
      <w:pPr>
        <w:pStyle w:val="BodyA"/>
        <w:ind w:left="936"/>
        <w:rPr>
          <w:rFonts w:ascii="Rockwell" w:eastAsia="Rockwell" w:hAnsi="Rockwell" w:cs="Rockwell"/>
          <w:lang w:val="en-US"/>
        </w:rPr>
      </w:pPr>
    </w:p>
    <w:p w14:paraId="4A86E07E" w14:textId="77777777" w:rsidR="003848B1" w:rsidRDefault="006C1B68">
      <w:pPr>
        <w:pStyle w:val="BodyA"/>
        <w:ind w:left="936"/>
        <w:rPr>
          <w:rFonts w:ascii="Rockwell" w:eastAsia="Rockwell" w:hAnsi="Rockwell" w:cs="Rockwell"/>
        </w:rPr>
      </w:pPr>
      <w:r>
        <w:rPr>
          <w:rFonts w:ascii="Rockwell" w:eastAsia="Rockwell" w:hAnsi="Rockwell" w:cs="Rockwell"/>
          <w:lang w:val="en-US"/>
        </w:rPr>
        <w:t>will record a score (don’t show anyone the score). Each co-player should ask themselves, how well did the person understand and solve the ethical dilemma? What could have been done better?</w:t>
      </w:r>
    </w:p>
    <w:p w14:paraId="335F189E" w14:textId="77777777" w:rsidR="003848B1" w:rsidRDefault="006C1B68">
      <w:pPr>
        <w:pStyle w:val="BodyA"/>
        <w:ind w:left="936"/>
        <w:rPr>
          <w:rFonts w:ascii="Rockwell" w:eastAsia="Rockwell" w:hAnsi="Rockwell" w:cs="Rockwell"/>
        </w:rPr>
      </w:pPr>
      <w:r>
        <w:rPr>
          <w:rFonts w:ascii="Rockwell" w:eastAsia="Rockwell" w:hAnsi="Rockwell" w:cs="Rockwell"/>
          <w:b/>
          <w:bCs/>
          <w:lang w:val="en-US"/>
        </w:rPr>
        <w:t>MOST scores should be in the 3-4 range.</w:t>
      </w:r>
      <w:r>
        <w:rPr>
          <w:rFonts w:ascii="Rockwell" w:eastAsia="Rockwell" w:hAnsi="Rockwell" w:cs="Rockwell"/>
          <w:lang w:val="en-US"/>
        </w:rPr>
        <w:t xml:space="preserve"> Don’t give everyone a 5 or 6 because you want to be nice. That would be unethical in this game!</w:t>
      </w:r>
    </w:p>
    <w:tbl>
      <w:tblPr>
        <w:tblW w:w="9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57"/>
        <w:gridCol w:w="1557"/>
        <w:gridCol w:w="1560"/>
        <w:gridCol w:w="1560"/>
        <w:gridCol w:w="1560"/>
        <w:gridCol w:w="1556"/>
      </w:tblGrid>
      <w:tr w:rsidR="003848B1" w14:paraId="234FDF5D" w14:textId="77777777">
        <w:trPr>
          <w:trHeight w:val="490"/>
          <w:jc w:val="center"/>
        </w:trPr>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02CE1" w14:textId="77777777" w:rsidR="003848B1" w:rsidRDefault="006C1B68" w:rsidP="00E47F80">
            <w:pPr>
              <w:pStyle w:val="BodyA"/>
              <w:spacing w:after="0"/>
              <w:jc w:val="center"/>
            </w:pPr>
            <w:r>
              <w:rPr>
                <w:lang w:val="en-US"/>
              </w:rPr>
              <w:t>1 = Very Poor</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69884" w14:textId="77777777" w:rsidR="003848B1" w:rsidRDefault="006C1B68">
            <w:pPr>
              <w:pStyle w:val="BodyA"/>
              <w:spacing w:after="0" w:line="240" w:lineRule="auto"/>
              <w:jc w:val="center"/>
            </w:pPr>
            <w:r>
              <w:rPr>
                <w:lang w:val="en-US"/>
              </w:rPr>
              <w:t>2 = Poor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5E58E" w14:textId="77777777" w:rsidR="003848B1" w:rsidRDefault="006C1B68">
            <w:pPr>
              <w:pStyle w:val="BodyA"/>
              <w:spacing w:after="0" w:line="240" w:lineRule="auto"/>
              <w:jc w:val="center"/>
            </w:pPr>
            <w:r>
              <w:rPr>
                <w:lang w:val="en-US"/>
              </w:rPr>
              <w:t>3 = Fair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45E1D" w14:textId="77777777" w:rsidR="003848B1" w:rsidRDefault="006C1B68">
            <w:pPr>
              <w:pStyle w:val="BodyA"/>
              <w:spacing w:after="0" w:line="240" w:lineRule="auto"/>
              <w:jc w:val="center"/>
            </w:pPr>
            <w:r>
              <w:rPr>
                <w:lang w:val="en-US"/>
              </w:rPr>
              <w:t>4 = Good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B5D19" w14:textId="77777777" w:rsidR="003848B1" w:rsidRDefault="006C1B68">
            <w:pPr>
              <w:pStyle w:val="BodyA"/>
              <w:spacing w:after="0" w:line="240" w:lineRule="auto"/>
              <w:jc w:val="center"/>
            </w:pPr>
            <w:r>
              <w:rPr>
                <w:lang w:val="en-US"/>
              </w:rPr>
              <w:t>5 = Very Good</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F4467" w14:textId="77777777" w:rsidR="003848B1" w:rsidRDefault="006C1B68">
            <w:pPr>
              <w:pStyle w:val="BodyA"/>
              <w:spacing w:after="0" w:line="240" w:lineRule="auto"/>
              <w:jc w:val="center"/>
            </w:pPr>
            <w:r>
              <w:rPr>
                <w:lang w:val="en-US"/>
              </w:rPr>
              <w:t>6 = Excellent</w:t>
            </w:r>
          </w:p>
        </w:tc>
      </w:tr>
    </w:tbl>
    <w:p w14:paraId="4A38B240" w14:textId="77777777" w:rsidR="003848B1" w:rsidRDefault="003848B1">
      <w:pPr>
        <w:pStyle w:val="BodyA"/>
        <w:widowControl w:val="0"/>
        <w:spacing w:line="240" w:lineRule="auto"/>
        <w:ind w:left="216" w:hanging="216"/>
        <w:jc w:val="center"/>
        <w:rPr>
          <w:rFonts w:ascii="Rockwell" w:eastAsia="Rockwell" w:hAnsi="Rockwell" w:cs="Rockwell"/>
        </w:rPr>
      </w:pPr>
    </w:p>
    <w:p w14:paraId="7C1B1551" w14:textId="77777777" w:rsidR="003848B1" w:rsidRDefault="006C1B68">
      <w:pPr>
        <w:pStyle w:val="BodyA"/>
        <w:ind w:left="936"/>
        <w:rPr>
          <w:rFonts w:ascii="Rockwell" w:eastAsia="Rockwell" w:hAnsi="Rockwell" w:cs="Rockwell"/>
        </w:rPr>
      </w:pPr>
      <w:r>
        <w:rPr>
          <w:rFonts w:ascii="Rockwell" w:eastAsia="Rockwell" w:hAnsi="Rockwell" w:cs="Rockwell"/>
          <w:b/>
          <w:bCs/>
          <w:lang w:val="en-US"/>
        </w:rPr>
        <w:t>Did you get a card that made you make a bad choice?</w:t>
      </w:r>
      <w:r>
        <w:rPr>
          <w:rFonts w:ascii="Rockwell" w:eastAsia="Rockwell" w:hAnsi="Rockwell" w:cs="Rockwell"/>
          <w:lang w:val="en-US"/>
        </w:rPr>
        <w:t xml:space="preserve"> Oh well. You are still scored the same. </w:t>
      </w:r>
    </w:p>
    <w:p w14:paraId="360DBCFD" w14:textId="77777777" w:rsidR="003848B1" w:rsidRDefault="006C1B68">
      <w:pPr>
        <w:pStyle w:val="BodyA"/>
        <w:ind w:left="936"/>
        <w:rPr>
          <w:rFonts w:ascii="Rockwell" w:eastAsia="Rockwell" w:hAnsi="Rockwell" w:cs="Rockwell"/>
        </w:rPr>
      </w:pPr>
      <w:r>
        <w:rPr>
          <w:rFonts w:ascii="Rockwell" w:eastAsia="Rockwell" w:hAnsi="Rockwell" w:cs="Rockwell"/>
          <w:b/>
          <w:bCs/>
          <w:lang w:val="en-US"/>
        </w:rPr>
        <w:t>Step 5:</w:t>
      </w:r>
      <w:r>
        <w:rPr>
          <w:rFonts w:ascii="Rockwell" w:eastAsia="Rockwell" w:hAnsi="Rockwell" w:cs="Rockwell"/>
          <w:lang w:val="en-US"/>
        </w:rPr>
        <w:t xml:space="preserve"> Move on to the next player and card. Repeat steps 2–4.</w:t>
      </w:r>
    </w:p>
    <w:p w14:paraId="4817F36D" w14:textId="77777777" w:rsidR="003848B1" w:rsidRDefault="006C1B68">
      <w:pPr>
        <w:pStyle w:val="BodyA"/>
        <w:ind w:left="936"/>
        <w:rPr>
          <w:rFonts w:ascii="Rockwell" w:eastAsia="Rockwell" w:hAnsi="Rockwell" w:cs="Rockwell"/>
        </w:rPr>
      </w:pPr>
      <w:r>
        <w:rPr>
          <w:rFonts w:ascii="Rockwell" w:eastAsia="Rockwell" w:hAnsi="Rockwell" w:cs="Rockwell"/>
          <w:b/>
          <w:bCs/>
          <w:lang w:val="en-US"/>
        </w:rPr>
        <w:t>Step 6:</w:t>
      </w:r>
      <w:r>
        <w:rPr>
          <w:rFonts w:ascii="Rockwell" w:eastAsia="Rockwell" w:hAnsi="Rockwell" w:cs="Rockwell"/>
          <w:lang w:val="en-US"/>
        </w:rPr>
        <w:t xml:space="preserve"> Once the game is done, assign one player to add up all the scores for each player. The person with the highest score wins.</w:t>
      </w:r>
    </w:p>
    <w:p w14:paraId="59E27B4E" w14:textId="77777777" w:rsidR="003848B1" w:rsidRDefault="006C1B68">
      <w:pPr>
        <w:pStyle w:val="BodyA"/>
        <w:ind w:left="936"/>
        <w:rPr>
          <w:rFonts w:ascii="Rockwell" w:eastAsia="Rockwell" w:hAnsi="Rockwell" w:cs="Rockwell"/>
        </w:rPr>
      </w:pPr>
      <w:r>
        <w:rPr>
          <w:rFonts w:ascii="Rockwell" w:eastAsia="Rockwell" w:hAnsi="Rockwell" w:cs="Rockwell"/>
          <w:b/>
          <w:bCs/>
          <w:lang w:val="en-US"/>
        </w:rPr>
        <w:t>Step 7:</w:t>
      </w:r>
      <w:r>
        <w:rPr>
          <w:rFonts w:ascii="Rockwell" w:eastAsia="Rockwell" w:hAnsi="Rockwell" w:cs="Rockwell"/>
          <w:lang w:val="en-US"/>
        </w:rPr>
        <w:t xml:space="preserve"> Take a moment to discuss the most unethical solution and the most ethical. Alternatively, discuss what you learned or just have a good </w:t>
      </w:r>
      <w:proofErr w:type="spellStart"/>
      <w:r>
        <w:rPr>
          <w:rFonts w:ascii="Rockwell" w:eastAsia="Rockwell" w:hAnsi="Rockwell" w:cs="Rockwell"/>
          <w:lang w:val="en-US"/>
        </w:rPr>
        <w:t>ol</w:t>
      </w:r>
      <w:proofErr w:type="spellEnd"/>
      <w:r>
        <w:rPr>
          <w:rFonts w:ascii="Rockwell" w:eastAsia="Rockwell" w:hAnsi="Rockwell" w:cs="Rockwell"/>
          <w:lang w:val="en-US"/>
        </w:rPr>
        <w:t xml:space="preserve">’ laugh at some of the crazy answers. Ethics can be fun! </w:t>
      </w:r>
    </w:p>
    <w:p w14:paraId="60A14FF4" w14:textId="77777777" w:rsidR="003848B1" w:rsidRDefault="003848B1">
      <w:pPr>
        <w:pStyle w:val="BodyA"/>
        <w:rPr>
          <w:rFonts w:ascii="Rockwell" w:eastAsia="Rockwell" w:hAnsi="Rockwell" w:cs="Rockwell"/>
          <w:lang w:val="en-US"/>
        </w:rPr>
      </w:pPr>
    </w:p>
    <w:p w14:paraId="27851DB5" w14:textId="77777777" w:rsidR="003848B1" w:rsidRDefault="006C1B68">
      <w:pPr>
        <w:pStyle w:val="BodyA"/>
        <w:rPr>
          <w:rFonts w:ascii="Rockwell" w:eastAsia="Rockwell" w:hAnsi="Rockwell" w:cs="Rockwell"/>
          <w:b/>
          <w:bCs/>
        </w:rPr>
      </w:pPr>
      <w:r>
        <w:rPr>
          <w:rFonts w:ascii="Rockwell" w:eastAsia="Rockwell" w:hAnsi="Rockwell" w:cs="Rockwell"/>
          <w:b/>
          <w:bCs/>
          <w:lang w:val="en-US"/>
        </w:rPr>
        <w:t>Additional Rules:</w:t>
      </w:r>
    </w:p>
    <w:p w14:paraId="38D168F8" w14:textId="77777777" w:rsidR="003848B1" w:rsidRDefault="006C1B68">
      <w:pPr>
        <w:pStyle w:val="BodyA"/>
        <w:rPr>
          <w:rFonts w:ascii="Rockwell" w:eastAsia="Rockwell" w:hAnsi="Rockwell" w:cs="Rockwell"/>
        </w:rPr>
      </w:pPr>
      <w:r>
        <w:rPr>
          <w:rFonts w:ascii="Rockwell" w:eastAsia="Rockwell" w:hAnsi="Rockwell" w:cs="Rockwell"/>
          <w:b/>
          <w:bCs/>
          <w:lang w:val="en-US"/>
        </w:rPr>
        <w:t xml:space="preserve">Too many opinionated people having fun? </w:t>
      </w:r>
      <w:r>
        <w:rPr>
          <w:rFonts w:ascii="Rockwell" w:eastAsia="Rockwell" w:hAnsi="Rockwell" w:cs="Rockwell"/>
          <w:lang w:val="en-US"/>
        </w:rPr>
        <w:t>If multiple players give you an answer to the same question, the person who spoke first is the one you should listen to. They were the quickest after all. Remember, your time is still ticking away during this process.</w:t>
      </w:r>
    </w:p>
    <w:p w14:paraId="54B4BF1E" w14:textId="77777777" w:rsidR="003848B1" w:rsidRDefault="006C1B68">
      <w:pPr>
        <w:pStyle w:val="BodyA"/>
      </w:pPr>
      <w:r>
        <w:rPr>
          <w:rFonts w:ascii="Rockwell" w:eastAsia="Rockwell" w:hAnsi="Rockwell" w:cs="Rockwell"/>
          <w:b/>
          <w:bCs/>
          <w:lang w:val="en-US"/>
        </w:rPr>
        <w:t>Too many extreme scenario details?</w:t>
      </w:r>
      <w:r>
        <w:rPr>
          <w:rFonts w:ascii="Rockwell" w:eastAsia="Rockwell" w:hAnsi="Rockwell" w:cs="Rockwell"/>
          <w:lang w:val="en-US"/>
        </w:rPr>
        <w:t xml:space="preserve"> Too bad! Life throws us bad luck sometimes. You have ONE SILVER LINING to use – change a co-players scenario to better suit your life in a single turn. </w:t>
      </w:r>
    </w:p>
    <w:sectPr w:rsidR="003848B1">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53A94" w14:textId="77777777" w:rsidR="00156F65" w:rsidRDefault="00156F65">
      <w:r>
        <w:separator/>
      </w:r>
    </w:p>
  </w:endnote>
  <w:endnote w:type="continuationSeparator" w:id="0">
    <w:p w14:paraId="132DD00F" w14:textId="77777777" w:rsidR="00156F65" w:rsidRDefault="0015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Rockwell">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DD23" w14:textId="77777777" w:rsidR="003848B1" w:rsidRDefault="003848B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7AE2E" w14:textId="77777777" w:rsidR="00156F65" w:rsidRDefault="00156F65">
      <w:r>
        <w:separator/>
      </w:r>
    </w:p>
  </w:footnote>
  <w:footnote w:type="continuationSeparator" w:id="0">
    <w:p w14:paraId="14958C8D" w14:textId="77777777" w:rsidR="00156F65" w:rsidRDefault="0015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EC7C0" w14:textId="77777777" w:rsidR="003848B1" w:rsidRDefault="006C1B68">
    <w:pPr>
      <w:pStyle w:val="Header"/>
      <w:tabs>
        <w:tab w:val="clear" w:pos="9360"/>
        <w:tab w:val="right" w:pos="9340"/>
      </w:tabs>
      <w:jc w:val="center"/>
    </w:pPr>
    <w:r>
      <w:rPr>
        <w:noProof/>
      </w:rPr>
      <w:drawing>
        <wp:inline distT="0" distB="0" distL="0" distR="0" wp14:anchorId="12FF6B1D" wp14:editId="6BBCF62C">
          <wp:extent cx="2505075" cy="702482"/>
          <wp:effectExtent l="0" t="0" r="0" b="0"/>
          <wp:docPr id="1073741825" name="officeArt object" descr="csmls-logo.png"/>
          <wp:cNvGraphicFramePr/>
          <a:graphic xmlns:a="http://schemas.openxmlformats.org/drawingml/2006/main">
            <a:graphicData uri="http://schemas.openxmlformats.org/drawingml/2006/picture">
              <pic:pic xmlns:pic="http://schemas.openxmlformats.org/drawingml/2006/picture">
                <pic:nvPicPr>
                  <pic:cNvPr id="1073741825" name="csmls-logo.png" descr="csmls-logo.png"/>
                  <pic:cNvPicPr>
                    <a:picLocks noChangeAspect="1"/>
                  </pic:cNvPicPr>
                </pic:nvPicPr>
                <pic:blipFill>
                  <a:blip r:embed="rId1"/>
                  <a:stretch>
                    <a:fillRect/>
                  </a:stretch>
                </pic:blipFill>
                <pic:spPr>
                  <a:xfrm>
                    <a:off x="0" y="0"/>
                    <a:ext cx="2505075" cy="70248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53FAA"/>
    <w:multiLevelType w:val="hybridMultilevel"/>
    <w:tmpl w:val="590EE2EE"/>
    <w:styleLink w:val="ImportedStyle1"/>
    <w:lvl w:ilvl="0" w:tplc="6764C9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64BE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4845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0ACE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8EA5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08F6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72DB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DE17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16CF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8D042AC"/>
    <w:multiLevelType w:val="hybridMultilevel"/>
    <w:tmpl w:val="590EE2E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wNTY3MjUxNDUxMjBU0lEKTi0uzszPAykwrAUAgxLdsiwAAAA="/>
  </w:docVars>
  <w:rsids>
    <w:rsidRoot w:val="003848B1"/>
    <w:rsid w:val="00156F65"/>
    <w:rsid w:val="003848B1"/>
    <w:rsid w:val="006C1B68"/>
    <w:rsid w:val="007064F2"/>
    <w:rsid w:val="00E47F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EB02"/>
  <w15:docId w15:val="{0931FA3B-EFDA-49D3-83BF-9BB5132C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CSMLS-SubHeading">
    <w:name w:val="CSMLS-SubHeading"/>
    <w:next w:val="BodyA"/>
    <w:pPr>
      <w:suppressAutoHyphens/>
      <w:spacing w:after="160"/>
    </w:pPr>
    <w:rPr>
      <w:rFonts w:ascii="Century Gothic" w:hAnsi="Century Gothic" w:cs="Arial Unicode MS"/>
      <w:b/>
      <w:bCs/>
      <w:color w:val="000000"/>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Z</dc:creator>
  <cp:lastModifiedBy>Laura Zychla</cp:lastModifiedBy>
  <cp:revision>3</cp:revision>
  <dcterms:created xsi:type="dcterms:W3CDTF">2019-09-04T19:16:00Z</dcterms:created>
  <dcterms:modified xsi:type="dcterms:W3CDTF">2019-09-15T20:42:00Z</dcterms:modified>
</cp:coreProperties>
</file>