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57" w:rsidRDefault="00173657" w:rsidP="00173657">
      <w:pPr>
        <w:pStyle w:val="Heading1"/>
        <w:jc w:val="center"/>
        <w:rPr>
          <w:rFonts w:eastAsia="Times New Roman"/>
          <w:lang w:eastAsia="en-CA"/>
        </w:rPr>
      </w:pPr>
      <w:r>
        <w:rPr>
          <w:rFonts w:eastAsia="Times New Roman"/>
          <w:lang w:eastAsia="en-CA"/>
        </w:rPr>
        <w:t>Medical Laboratory Simulation Curricula Database</w:t>
      </w:r>
    </w:p>
    <w:p w:rsidR="00173657" w:rsidRDefault="00173657" w:rsidP="00173657">
      <w:pPr>
        <w:pStyle w:val="Heading1"/>
        <w:spacing w:before="0"/>
        <w:jc w:val="center"/>
      </w:pPr>
      <w:r>
        <w:t>Contributor's Licence</w:t>
      </w:r>
    </w:p>
    <w:p w:rsidR="00173657" w:rsidRDefault="00173657" w:rsidP="00173657">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rsidR="00173657" w:rsidRPr="0034327C" w:rsidRDefault="00173657" w:rsidP="00173657">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34327C">
        <w:rPr>
          <w:rFonts w:asciiTheme="minorHAnsi" w:hAnsiTheme="minorHAnsi" w:cstheme="minorHAnsi"/>
          <w:color w:val="000000"/>
          <w:sz w:val="22"/>
          <w:szCs w:val="22"/>
          <w:bdr w:val="none" w:sz="0" w:space="0" w:color="auto" w:frame="1"/>
        </w:rPr>
        <w:t>Please read the following terms carefully to ensure you are able to contribute the resource and understand the license under whic</w:t>
      </w:r>
      <w:bookmarkStart w:id="0" w:name="_GoBack"/>
      <w:bookmarkEnd w:id="0"/>
      <w:r w:rsidRPr="0034327C">
        <w:rPr>
          <w:rFonts w:asciiTheme="minorHAnsi" w:hAnsiTheme="minorHAnsi" w:cstheme="minorHAnsi"/>
          <w:color w:val="000000"/>
          <w:sz w:val="22"/>
          <w:szCs w:val="22"/>
          <w:bdr w:val="none" w:sz="0" w:space="0" w:color="auto" w:frame="1"/>
        </w:rPr>
        <w:t>h it will be shared with others.</w:t>
      </w:r>
    </w:p>
    <w:p w:rsidR="00173657" w:rsidRPr="0034327C" w:rsidRDefault="00173657" w:rsidP="00173657">
      <w:pPr>
        <w:pStyle w:val="NormalWeb"/>
        <w:spacing w:before="0" w:beforeAutospacing="0" w:after="0" w:afterAutospacing="0"/>
        <w:textAlignment w:val="baseline"/>
        <w:rPr>
          <w:rFonts w:asciiTheme="minorHAnsi" w:hAnsiTheme="minorHAnsi" w:cstheme="minorHAnsi"/>
          <w:color w:val="000000"/>
          <w:sz w:val="22"/>
          <w:szCs w:val="22"/>
        </w:rPr>
      </w:pPr>
    </w:p>
    <w:p w:rsidR="00173657" w:rsidRPr="0034327C" w:rsidRDefault="00173657" w:rsidP="00173657">
      <w:pPr>
        <w:pStyle w:val="NormalWeb"/>
        <w:spacing w:before="0" w:beforeAutospacing="0" w:after="0" w:afterAutospacing="0"/>
        <w:ind w:left="720"/>
        <w:textAlignment w:val="baseline"/>
        <w:rPr>
          <w:rFonts w:asciiTheme="minorHAnsi" w:hAnsiTheme="minorHAnsi" w:cstheme="minorHAnsi"/>
          <w:color w:val="000000"/>
          <w:sz w:val="22"/>
          <w:szCs w:val="22"/>
        </w:rPr>
      </w:pPr>
      <w:r w:rsidRPr="0034327C">
        <w:rPr>
          <w:rStyle w:val="Strong"/>
          <w:rFonts w:asciiTheme="minorHAnsi" w:hAnsiTheme="minorHAnsi" w:cstheme="minorHAnsi"/>
          <w:color w:val="000000"/>
          <w:sz w:val="22"/>
          <w:szCs w:val="22"/>
          <w:bdr w:val="none" w:sz="0" w:space="0" w:color="auto" w:frame="1"/>
        </w:rPr>
        <w:t>WHEREAS</w:t>
      </w:r>
      <w:r w:rsidRPr="0034327C">
        <w:rPr>
          <w:rFonts w:asciiTheme="minorHAnsi" w:hAnsiTheme="minorHAnsi" w:cstheme="minorHAnsi"/>
          <w:color w:val="000000"/>
          <w:sz w:val="22"/>
          <w:szCs w:val="22"/>
        </w:rPr>
        <w:t> the party (</w:t>
      </w:r>
      <w:r w:rsidRPr="0034327C">
        <w:rPr>
          <w:rStyle w:val="Strong"/>
          <w:rFonts w:asciiTheme="minorHAnsi" w:hAnsiTheme="minorHAnsi" w:cstheme="minorHAnsi"/>
          <w:color w:val="000000"/>
          <w:sz w:val="22"/>
          <w:szCs w:val="22"/>
          <w:bdr w:val="none" w:sz="0" w:space="0" w:color="auto" w:frame="1"/>
        </w:rPr>
        <w:t>“Licensor”</w:t>
      </w:r>
      <w:r w:rsidRPr="0034327C">
        <w:rPr>
          <w:rFonts w:asciiTheme="minorHAnsi" w:hAnsiTheme="minorHAnsi" w:cstheme="minorHAnsi"/>
          <w:color w:val="000000"/>
          <w:sz w:val="22"/>
          <w:szCs w:val="22"/>
        </w:rPr>
        <w:t>) submitting an educational simulation resource (the </w:t>
      </w:r>
      <w:r w:rsidRPr="0034327C">
        <w:rPr>
          <w:rStyle w:val="Strong"/>
          <w:rFonts w:asciiTheme="minorHAnsi" w:hAnsiTheme="minorHAnsi" w:cstheme="minorHAnsi"/>
          <w:color w:val="000000"/>
          <w:sz w:val="22"/>
          <w:szCs w:val="22"/>
          <w:bdr w:val="none" w:sz="0" w:space="0" w:color="auto" w:frame="1"/>
        </w:rPr>
        <w:t>“Work”</w:t>
      </w:r>
      <w:r w:rsidRPr="0034327C">
        <w:rPr>
          <w:rFonts w:asciiTheme="minorHAnsi" w:hAnsiTheme="minorHAnsi" w:cstheme="minorHAnsi"/>
          <w:color w:val="000000"/>
          <w:sz w:val="22"/>
          <w:szCs w:val="22"/>
        </w:rPr>
        <w:t>) wishes to allow the Canadian Society for Medical Laboratory Science (</w:t>
      </w:r>
      <w:r w:rsidRPr="0034327C">
        <w:rPr>
          <w:rStyle w:val="Strong"/>
          <w:rFonts w:asciiTheme="minorHAnsi" w:hAnsiTheme="minorHAnsi" w:cstheme="minorHAnsi"/>
          <w:color w:val="000000"/>
          <w:sz w:val="22"/>
          <w:szCs w:val="22"/>
          <w:bdr w:val="none" w:sz="0" w:space="0" w:color="auto" w:frame="1"/>
        </w:rPr>
        <w:t>“CSMLS”</w:t>
      </w:r>
      <w:r w:rsidRPr="0034327C">
        <w:rPr>
          <w:rFonts w:asciiTheme="minorHAnsi" w:hAnsiTheme="minorHAnsi" w:cstheme="minorHAnsi"/>
          <w:color w:val="000000"/>
          <w:sz w:val="22"/>
          <w:szCs w:val="22"/>
        </w:rPr>
        <w:t>) to distribute the Work to members of the public (</w:t>
      </w:r>
      <w:r w:rsidRPr="0034327C">
        <w:rPr>
          <w:rStyle w:val="Strong"/>
          <w:rFonts w:asciiTheme="minorHAnsi" w:hAnsiTheme="minorHAnsi" w:cstheme="minorHAnsi"/>
          <w:color w:val="000000"/>
          <w:sz w:val="22"/>
          <w:szCs w:val="22"/>
          <w:bdr w:val="none" w:sz="0" w:space="0" w:color="auto" w:frame="1"/>
        </w:rPr>
        <w:t>“Users”</w:t>
      </w:r>
      <w:r w:rsidRPr="0034327C">
        <w:rPr>
          <w:rFonts w:asciiTheme="minorHAnsi" w:hAnsiTheme="minorHAnsi" w:cstheme="minorHAnsi"/>
          <w:color w:val="000000"/>
          <w:sz w:val="22"/>
          <w:szCs w:val="22"/>
        </w:rPr>
        <w:t xml:space="preserve">) through the </w:t>
      </w:r>
      <w:r w:rsidRPr="0034327C">
        <w:rPr>
          <w:rFonts w:asciiTheme="minorHAnsi" w:hAnsiTheme="minorHAnsi" w:cstheme="minorHAnsi"/>
          <w:b/>
          <w:color w:val="000000"/>
          <w:sz w:val="22"/>
          <w:szCs w:val="22"/>
        </w:rPr>
        <w:t>Medical Laboratory Simulation Curricula Database</w:t>
      </w:r>
      <w:r w:rsidRPr="0034327C">
        <w:rPr>
          <w:rFonts w:asciiTheme="minorHAnsi" w:hAnsiTheme="minorHAnsi" w:cstheme="minorHAnsi"/>
          <w:color w:val="000000"/>
          <w:sz w:val="22"/>
          <w:szCs w:val="22"/>
        </w:rPr>
        <w:t xml:space="preserve"> (</w:t>
      </w:r>
      <w:r w:rsidRPr="0034327C">
        <w:rPr>
          <w:rStyle w:val="Strong"/>
          <w:rFonts w:asciiTheme="minorHAnsi" w:hAnsiTheme="minorHAnsi" w:cstheme="minorHAnsi"/>
          <w:color w:val="000000"/>
          <w:sz w:val="22"/>
          <w:szCs w:val="22"/>
          <w:bdr w:val="none" w:sz="0" w:space="0" w:color="auto" w:frame="1"/>
        </w:rPr>
        <w:t>“Database”</w:t>
      </w:r>
      <w:r w:rsidRPr="0034327C">
        <w:rPr>
          <w:rFonts w:asciiTheme="minorHAnsi" w:hAnsiTheme="minorHAnsi" w:cstheme="minorHAnsi"/>
          <w:color w:val="000000"/>
          <w:sz w:val="22"/>
          <w:szCs w:val="22"/>
        </w:rPr>
        <w:t>) on csmls.org, in consideration of the mutual covenants of the parties herein, including without limitation, allowing the Licensor access to the Database and the distribution of the Work through the Database, the receipt and sufficiency of which are hereby acknowledged, the parties agree as follows:</w:t>
      </w:r>
    </w:p>
    <w:p w:rsidR="00173657" w:rsidRPr="0034327C" w:rsidRDefault="00173657" w:rsidP="00173657">
      <w:pPr>
        <w:pStyle w:val="NormalWeb"/>
        <w:spacing w:before="0" w:beforeAutospacing="0" w:after="0" w:afterAutospacing="0"/>
        <w:ind w:left="720"/>
        <w:textAlignment w:val="baseline"/>
        <w:rPr>
          <w:rFonts w:asciiTheme="minorHAnsi" w:hAnsiTheme="minorHAnsi" w:cstheme="minorHAnsi"/>
          <w:color w:val="000000"/>
          <w:sz w:val="22"/>
          <w:szCs w:val="22"/>
        </w:rPr>
      </w:pPr>
    </w:p>
    <w:p w:rsidR="00173657" w:rsidRPr="0034327C" w:rsidRDefault="00173657" w:rsidP="00B33BC3">
      <w:pPr>
        <w:pStyle w:val="NormalWeb"/>
        <w:spacing w:before="0" w:beforeAutospacing="0" w:after="0" w:afterAutospacing="0"/>
        <w:textAlignment w:val="baseline"/>
        <w:rPr>
          <w:rFonts w:asciiTheme="minorHAnsi" w:hAnsiTheme="minorHAnsi" w:cstheme="minorHAnsi"/>
          <w:color w:val="000000"/>
          <w:sz w:val="22"/>
          <w:szCs w:val="22"/>
        </w:rPr>
      </w:pPr>
      <w:r w:rsidRPr="001D4B35">
        <w:rPr>
          <w:rFonts w:asciiTheme="minorHAnsi" w:hAnsiTheme="minorHAnsi" w:cstheme="minorHAnsi"/>
          <w:b/>
          <w:color w:val="000000"/>
          <w:sz w:val="22"/>
          <w:szCs w:val="22"/>
        </w:rPr>
        <w:t>1.</w:t>
      </w:r>
      <w:r>
        <w:rPr>
          <w:rFonts w:asciiTheme="minorHAnsi" w:hAnsiTheme="minorHAnsi" w:cstheme="minorHAnsi"/>
          <w:color w:val="000000"/>
          <w:sz w:val="22"/>
          <w:szCs w:val="22"/>
        </w:rPr>
        <w:t xml:space="preserve"> </w:t>
      </w:r>
      <w:r w:rsidRPr="0034327C">
        <w:rPr>
          <w:rFonts w:asciiTheme="minorHAnsi" w:hAnsiTheme="minorHAnsi" w:cstheme="minorHAnsi"/>
          <w:color w:val="000000"/>
          <w:sz w:val="22"/>
          <w:szCs w:val="22"/>
        </w:rPr>
        <w:t>Licensor hereby grants to CSMLS a non-commercial, worldwide, royalty-free, transferable, sub-licensable, non-exclusive, revocable and unconditional license to reproduce, publish, display, perform, distribute, disseminate, communicate, make available to Users, modify, edit or otherwise use and exploit the Work, the name(s) of its author(s), and any material derived from or based thereupon (including without limitation through translation, alteration, arrangement, transformation, or other modification) in whole or in part, in all media and formats whether now known or hereafter created but for only any non-commercial purpose whatsoever, including without limitation, not-for-profit educational use (the </w:t>
      </w:r>
      <w:r w:rsidRPr="0034327C">
        <w:rPr>
          <w:rStyle w:val="Strong"/>
          <w:rFonts w:asciiTheme="minorHAnsi" w:hAnsiTheme="minorHAnsi" w:cstheme="minorHAnsi"/>
          <w:color w:val="000000"/>
          <w:sz w:val="22"/>
          <w:szCs w:val="22"/>
          <w:bdr w:val="none" w:sz="0" w:space="0" w:color="auto" w:frame="1"/>
        </w:rPr>
        <w:t>"License"</w:t>
      </w:r>
      <w:r w:rsidRPr="0034327C">
        <w:rPr>
          <w:rFonts w:asciiTheme="minorHAnsi" w:hAnsiTheme="minorHAnsi" w:cstheme="minorHAnsi"/>
          <w:color w:val="000000"/>
          <w:sz w:val="22"/>
          <w:szCs w:val="22"/>
        </w:rPr>
        <w:t>). Licensor hereby waives all moral rights in and to his/her Work in favour of CSMLS, and any User who receives a sub-license from CSMLS hereunder (subject to his/her rights of attribution and association as set out below).</w:t>
      </w:r>
    </w:p>
    <w:p w:rsidR="00173657" w:rsidRPr="0034327C" w:rsidRDefault="00173657" w:rsidP="00173657">
      <w:pPr>
        <w:pStyle w:val="NormalWeb"/>
        <w:spacing w:before="0" w:beforeAutospacing="0" w:after="0" w:afterAutospacing="0"/>
        <w:ind w:left="720"/>
        <w:textAlignment w:val="baseline"/>
        <w:rPr>
          <w:rFonts w:asciiTheme="minorHAnsi" w:hAnsiTheme="minorHAnsi" w:cstheme="minorHAnsi"/>
          <w:color w:val="000000"/>
          <w:sz w:val="22"/>
          <w:szCs w:val="22"/>
        </w:rPr>
      </w:pPr>
    </w:p>
    <w:p w:rsidR="00173657" w:rsidRPr="0034327C" w:rsidRDefault="00173657" w:rsidP="00173657">
      <w:pPr>
        <w:pStyle w:val="NormalWeb"/>
        <w:spacing w:before="0" w:beforeAutospacing="0" w:after="300" w:afterAutospacing="0"/>
        <w:textAlignment w:val="baseline"/>
        <w:rPr>
          <w:rFonts w:asciiTheme="minorHAnsi" w:hAnsiTheme="minorHAnsi" w:cstheme="minorHAnsi"/>
          <w:color w:val="000000"/>
          <w:sz w:val="22"/>
          <w:szCs w:val="22"/>
        </w:rPr>
      </w:pPr>
      <w:r w:rsidRPr="0034327C">
        <w:rPr>
          <w:rFonts w:asciiTheme="minorHAnsi" w:hAnsiTheme="minorHAnsi" w:cstheme="minorHAnsi"/>
          <w:color w:val="000000"/>
          <w:sz w:val="22"/>
          <w:szCs w:val="22"/>
        </w:rPr>
        <w:t>For the purposes of the License, “non-commercial” shall mean activity that is not primarily intended to result in commercial advantage or monetary compensation. For greater certainty, “non-commercial” use shall include not-for-profit educational use, and shall include cost recovery measures, including without limitation payment to access Works.  </w:t>
      </w:r>
    </w:p>
    <w:p w:rsidR="00173657" w:rsidRPr="0034327C" w:rsidRDefault="00173657" w:rsidP="00173657">
      <w:pPr>
        <w:pStyle w:val="NormalWeb"/>
        <w:spacing w:before="0" w:beforeAutospacing="0" w:after="300" w:afterAutospacing="0"/>
        <w:textAlignment w:val="baseline"/>
        <w:rPr>
          <w:rFonts w:asciiTheme="minorHAnsi" w:hAnsiTheme="minorHAnsi" w:cstheme="minorHAnsi"/>
          <w:color w:val="000000"/>
          <w:sz w:val="22"/>
          <w:szCs w:val="22"/>
        </w:rPr>
      </w:pPr>
      <w:r w:rsidRPr="0034327C">
        <w:rPr>
          <w:rFonts w:asciiTheme="minorHAnsi" w:hAnsiTheme="minorHAnsi" w:cstheme="minorHAnsi"/>
          <w:color w:val="000000"/>
          <w:sz w:val="22"/>
          <w:szCs w:val="22"/>
        </w:rPr>
        <w:t>Licensor hereby acknowledges and agrees that any revocation by Licensor of the License granted to CSMLS hereunder shall not serve to revoke any sub-licence granted by CSMLS to any User during the term of the Licence, and that such sub-licences shall remain valid following the revocation of the Licence. </w:t>
      </w:r>
    </w:p>
    <w:p w:rsidR="00173657" w:rsidRPr="0034327C" w:rsidRDefault="00173657" w:rsidP="00173657">
      <w:pPr>
        <w:pStyle w:val="NormalWeb"/>
        <w:spacing w:before="0" w:beforeAutospacing="0" w:after="300" w:afterAutospacing="0"/>
        <w:textAlignment w:val="baseline"/>
        <w:rPr>
          <w:rFonts w:asciiTheme="minorHAnsi" w:hAnsiTheme="minorHAnsi" w:cstheme="minorHAnsi"/>
          <w:color w:val="000000"/>
          <w:sz w:val="22"/>
          <w:szCs w:val="22"/>
        </w:rPr>
      </w:pPr>
      <w:r w:rsidRPr="0034327C">
        <w:rPr>
          <w:rFonts w:asciiTheme="minorHAnsi" w:hAnsiTheme="minorHAnsi" w:cstheme="minorHAnsi"/>
          <w:color w:val="000000"/>
          <w:sz w:val="22"/>
          <w:szCs w:val="22"/>
        </w:rPr>
        <w:t>In exercising its rights under this License, CSMLS will, and will request any Users to whom it sub- licenses its rights hereunder to include with the Work and any material derived from or based thereupon:</w:t>
      </w:r>
    </w:p>
    <w:p w:rsidR="00173657" w:rsidRPr="0034327C" w:rsidRDefault="00173657" w:rsidP="00173657">
      <w:pPr>
        <w:pStyle w:val="rteindent1"/>
        <w:spacing w:before="0" w:beforeAutospacing="0" w:after="300" w:afterAutospacing="0"/>
        <w:ind w:left="600"/>
        <w:textAlignment w:val="baseline"/>
        <w:rPr>
          <w:rFonts w:asciiTheme="minorHAnsi" w:hAnsiTheme="minorHAnsi" w:cstheme="minorHAnsi"/>
          <w:color w:val="000000"/>
          <w:sz w:val="22"/>
          <w:szCs w:val="22"/>
        </w:rPr>
      </w:pPr>
      <w:proofErr w:type="gramStart"/>
      <w:r w:rsidRPr="001D4B35">
        <w:rPr>
          <w:rFonts w:asciiTheme="minorHAnsi" w:hAnsiTheme="minorHAnsi" w:cstheme="minorHAnsi"/>
          <w:b/>
          <w:color w:val="000000"/>
          <w:sz w:val="22"/>
          <w:szCs w:val="22"/>
        </w:rPr>
        <w:t>a</w:t>
      </w:r>
      <w:proofErr w:type="gramEnd"/>
      <w:r w:rsidRPr="0034327C">
        <w:rPr>
          <w:rFonts w:asciiTheme="minorHAnsi" w:hAnsiTheme="minorHAnsi" w:cstheme="minorHAnsi"/>
          <w:color w:val="000000"/>
          <w:sz w:val="22"/>
          <w:szCs w:val="22"/>
        </w:rPr>
        <w:t>. an identification of the Licensor and any other author(s) of the Work,</w:t>
      </w:r>
    </w:p>
    <w:p w:rsidR="00173657" w:rsidRDefault="00B33BC3" w:rsidP="00B33BC3">
      <w:pPr>
        <w:pStyle w:val="rteindent1"/>
        <w:spacing w:before="0" w:beforeAutospacing="0" w:after="300" w:afterAutospacing="0"/>
        <w:ind w:left="600"/>
        <w:textAlignment w:val="baseline"/>
        <w:rPr>
          <w:rFonts w:asciiTheme="minorHAnsi" w:hAnsiTheme="minorHAnsi" w:cstheme="minorHAnsi"/>
          <w:color w:val="000000"/>
          <w:sz w:val="22"/>
          <w:szCs w:val="22"/>
        </w:rPr>
      </w:pPr>
      <w:proofErr w:type="gramStart"/>
      <w:r w:rsidRPr="001D4B35">
        <w:rPr>
          <w:rFonts w:asciiTheme="minorHAnsi" w:hAnsiTheme="minorHAnsi" w:cstheme="minorHAnsi"/>
          <w:b/>
          <w:color w:val="000000"/>
          <w:sz w:val="22"/>
          <w:szCs w:val="22"/>
        </w:rPr>
        <w:t>b</w:t>
      </w:r>
      <w:proofErr w:type="gramEnd"/>
      <w:r w:rsidRPr="001D4B35">
        <w:rPr>
          <w:rFonts w:asciiTheme="minorHAnsi" w:hAnsiTheme="minorHAnsi" w:cstheme="minorHAnsi"/>
          <w:b/>
          <w:color w:val="000000"/>
          <w:sz w:val="22"/>
          <w:szCs w:val="22"/>
        </w:rPr>
        <w:t>.</w:t>
      </w:r>
      <w:r>
        <w:rPr>
          <w:rFonts w:asciiTheme="minorHAnsi" w:hAnsiTheme="minorHAnsi" w:cstheme="minorHAnsi"/>
          <w:color w:val="000000"/>
          <w:sz w:val="22"/>
          <w:szCs w:val="22"/>
        </w:rPr>
        <w:t xml:space="preserve"> a copyright notice, an</w:t>
      </w:r>
      <w:r w:rsidR="00513158">
        <w:rPr>
          <w:rFonts w:asciiTheme="minorHAnsi" w:hAnsiTheme="minorHAnsi" w:cstheme="minorHAnsi"/>
          <w:color w:val="000000"/>
          <w:sz w:val="22"/>
          <w:szCs w:val="22"/>
        </w:rPr>
        <w:t>d</w:t>
      </w:r>
    </w:p>
    <w:p w:rsidR="00513158" w:rsidRDefault="00513158" w:rsidP="00B33BC3">
      <w:pPr>
        <w:pStyle w:val="rteindent1"/>
        <w:spacing w:before="0" w:beforeAutospacing="0" w:after="300" w:afterAutospacing="0"/>
        <w:ind w:left="600"/>
        <w:textAlignment w:val="baseline"/>
        <w:rPr>
          <w:rFonts w:asciiTheme="minorHAnsi" w:hAnsiTheme="minorHAnsi" w:cstheme="minorHAnsi"/>
          <w:color w:val="000000"/>
          <w:sz w:val="22"/>
          <w:szCs w:val="22"/>
        </w:rPr>
      </w:pPr>
    </w:p>
    <w:p w:rsidR="00513158" w:rsidRDefault="00513158" w:rsidP="00B33BC3">
      <w:pPr>
        <w:pStyle w:val="rteindent1"/>
        <w:spacing w:before="0" w:beforeAutospacing="0" w:after="300" w:afterAutospacing="0"/>
        <w:ind w:left="600"/>
        <w:textAlignment w:val="baseline"/>
        <w:rPr>
          <w:rFonts w:asciiTheme="minorHAnsi" w:hAnsiTheme="minorHAnsi" w:cstheme="minorHAnsi"/>
          <w:color w:val="000000"/>
          <w:sz w:val="22"/>
          <w:szCs w:val="22"/>
        </w:rPr>
      </w:pPr>
    </w:p>
    <w:p w:rsidR="00513158" w:rsidRDefault="00513158" w:rsidP="00B33BC3">
      <w:pPr>
        <w:pStyle w:val="rteindent1"/>
        <w:spacing w:before="0" w:beforeAutospacing="0" w:after="300" w:afterAutospacing="0"/>
        <w:ind w:left="600"/>
        <w:textAlignment w:val="baseline"/>
        <w:rPr>
          <w:rFonts w:asciiTheme="minorHAnsi" w:hAnsiTheme="minorHAnsi" w:cstheme="minorHAnsi"/>
          <w:color w:val="000000"/>
          <w:sz w:val="22"/>
          <w:szCs w:val="22"/>
        </w:rPr>
      </w:pPr>
    </w:p>
    <w:p w:rsidR="00513158" w:rsidRDefault="00513158" w:rsidP="00B33BC3">
      <w:pPr>
        <w:pStyle w:val="rteindent1"/>
        <w:spacing w:before="0" w:beforeAutospacing="0" w:after="300" w:afterAutospacing="0"/>
        <w:ind w:left="600"/>
        <w:textAlignment w:val="baseline"/>
        <w:rPr>
          <w:rFonts w:asciiTheme="minorHAnsi" w:hAnsiTheme="minorHAnsi" w:cstheme="minorHAnsi"/>
          <w:color w:val="000000"/>
          <w:sz w:val="22"/>
          <w:szCs w:val="22"/>
        </w:rPr>
      </w:pPr>
    </w:p>
    <w:p w:rsidR="00173657" w:rsidRDefault="00173657" w:rsidP="00173657">
      <w:pPr>
        <w:pStyle w:val="rteindent1"/>
        <w:spacing w:before="0" w:beforeAutospacing="0" w:after="300" w:afterAutospacing="0"/>
        <w:ind w:left="600"/>
        <w:textAlignment w:val="baseline"/>
        <w:rPr>
          <w:rFonts w:asciiTheme="minorHAnsi" w:hAnsiTheme="minorHAnsi" w:cstheme="minorHAnsi"/>
          <w:color w:val="000000"/>
          <w:sz w:val="22"/>
          <w:szCs w:val="22"/>
        </w:rPr>
      </w:pPr>
      <w:r w:rsidRPr="001D4B35">
        <w:rPr>
          <w:rFonts w:asciiTheme="minorHAnsi" w:hAnsiTheme="minorHAnsi" w:cstheme="minorHAnsi"/>
          <w:b/>
          <w:color w:val="000000"/>
          <w:sz w:val="22"/>
          <w:szCs w:val="22"/>
        </w:rPr>
        <w:t>c.</w:t>
      </w:r>
      <w:r w:rsidRPr="0034327C">
        <w:rPr>
          <w:rFonts w:asciiTheme="minorHAnsi" w:hAnsiTheme="minorHAnsi" w:cstheme="minorHAnsi"/>
          <w:color w:val="000000"/>
          <w:sz w:val="22"/>
          <w:szCs w:val="22"/>
        </w:rPr>
        <w:t xml:space="preserve"> an indication whether the Work was modified, an identification of the persons who conducted such modifications, and an indication that the Licensor and any other original author(s) should not be considered responsible for the Work as modified even though they remain credited in relation to the Work.</w:t>
      </w:r>
    </w:p>
    <w:p w:rsidR="00B33BC3" w:rsidRPr="0034327C" w:rsidRDefault="00B33BC3" w:rsidP="00173657">
      <w:pPr>
        <w:pStyle w:val="rteindent1"/>
        <w:spacing w:before="0" w:beforeAutospacing="0" w:after="300" w:afterAutospacing="0"/>
        <w:ind w:left="600"/>
        <w:textAlignment w:val="baseline"/>
        <w:rPr>
          <w:rFonts w:asciiTheme="minorHAnsi" w:hAnsiTheme="minorHAnsi" w:cstheme="minorHAnsi"/>
          <w:color w:val="000000"/>
          <w:sz w:val="22"/>
          <w:szCs w:val="22"/>
        </w:rPr>
      </w:pPr>
    </w:p>
    <w:p w:rsidR="00173657" w:rsidRPr="0034327C" w:rsidRDefault="00173657" w:rsidP="00173657">
      <w:pPr>
        <w:pStyle w:val="NormalWeb"/>
        <w:spacing w:before="0" w:beforeAutospacing="0" w:after="300" w:afterAutospacing="0"/>
        <w:textAlignment w:val="baseline"/>
        <w:rPr>
          <w:rFonts w:asciiTheme="minorHAnsi" w:hAnsiTheme="minorHAnsi" w:cstheme="minorHAnsi"/>
          <w:color w:val="000000"/>
          <w:sz w:val="22"/>
          <w:szCs w:val="22"/>
        </w:rPr>
      </w:pPr>
      <w:r w:rsidRPr="001D4B35">
        <w:rPr>
          <w:rFonts w:asciiTheme="minorHAnsi" w:hAnsiTheme="minorHAnsi" w:cstheme="minorHAnsi"/>
          <w:b/>
          <w:color w:val="000000"/>
          <w:sz w:val="22"/>
          <w:szCs w:val="22"/>
        </w:rPr>
        <w:t>2.</w:t>
      </w:r>
      <w:r w:rsidRPr="0034327C">
        <w:rPr>
          <w:rFonts w:asciiTheme="minorHAnsi" w:hAnsiTheme="minorHAnsi" w:cstheme="minorHAnsi"/>
          <w:color w:val="000000"/>
          <w:sz w:val="22"/>
          <w:szCs w:val="22"/>
        </w:rPr>
        <w:t xml:space="preserve"> The Licensor warrants and represents to CSMLS that the Work:</w:t>
      </w:r>
    </w:p>
    <w:p w:rsidR="00173657" w:rsidRDefault="00173657" w:rsidP="00173657">
      <w:pPr>
        <w:pStyle w:val="rteindent1"/>
        <w:spacing w:before="0" w:beforeAutospacing="0" w:after="0" w:afterAutospacing="0"/>
        <w:ind w:left="600"/>
        <w:textAlignment w:val="baseline"/>
        <w:rPr>
          <w:rFonts w:asciiTheme="minorHAnsi" w:hAnsiTheme="minorHAnsi" w:cstheme="minorHAnsi"/>
          <w:color w:val="000000"/>
          <w:sz w:val="22"/>
          <w:szCs w:val="22"/>
          <w:bdr w:val="none" w:sz="0" w:space="0" w:color="auto" w:frame="1"/>
        </w:rPr>
      </w:pPr>
      <w:r w:rsidRPr="001D4B35">
        <w:rPr>
          <w:rFonts w:asciiTheme="minorHAnsi" w:hAnsiTheme="minorHAnsi" w:cstheme="minorHAnsi"/>
          <w:b/>
          <w:color w:val="000000"/>
          <w:sz w:val="22"/>
          <w:szCs w:val="22"/>
        </w:rPr>
        <w:t>a.</w:t>
      </w:r>
      <w:r w:rsidRPr="0034327C">
        <w:rPr>
          <w:rFonts w:asciiTheme="minorHAnsi" w:hAnsiTheme="minorHAnsi" w:cstheme="minorHAnsi"/>
          <w:color w:val="000000"/>
          <w:sz w:val="22"/>
          <w:szCs w:val="22"/>
        </w:rPr>
        <w:t xml:space="preserve"> is wholly original to, and all associated copyrights and other rights in the Work are </w:t>
      </w:r>
      <w:r w:rsidRPr="0034327C">
        <w:rPr>
          <w:rFonts w:asciiTheme="minorHAnsi" w:hAnsiTheme="minorHAnsi" w:cstheme="minorHAnsi"/>
          <w:color w:val="000000"/>
          <w:sz w:val="22"/>
          <w:szCs w:val="22"/>
          <w:bdr w:val="none" w:sz="0" w:space="0" w:color="auto" w:frame="1"/>
        </w:rPr>
        <w:t>owned solely by, him/her, or that the Licensor has obtained all rights from any other author(s), contributors or owner of rights in and to the Work to grant or waive the rights (and waivers of moral rights) contemplated hereunder; </w:t>
      </w:r>
    </w:p>
    <w:p w:rsidR="00B33BC3" w:rsidRPr="0034327C" w:rsidRDefault="00B33BC3" w:rsidP="00173657">
      <w:pPr>
        <w:pStyle w:val="rteindent1"/>
        <w:spacing w:before="0" w:beforeAutospacing="0" w:after="0" w:afterAutospacing="0"/>
        <w:ind w:left="600"/>
        <w:textAlignment w:val="baseline"/>
        <w:rPr>
          <w:rFonts w:asciiTheme="minorHAnsi" w:hAnsiTheme="minorHAnsi" w:cstheme="minorHAnsi"/>
          <w:color w:val="000000"/>
          <w:sz w:val="22"/>
          <w:szCs w:val="22"/>
        </w:rPr>
      </w:pPr>
    </w:p>
    <w:p w:rsidR="00173657" w:rsidRPr="0034327C" w:rsidRDefault="00173657" w:rsidP="00173657">
      <w:pPr>
        <w:pStyle w:val="rteindent1"/>
        <w:spacing w:before="0" w:beforeAutospacing="0" w:after="300" w:afterAutospacing="0"/>
        <w:ind w:left="600"/>
        <w:textAlignment w:val="baseline"/>
        <w:rPr>
          <w:rFonts w:asciiTheme="minorHAnsi" w:hAnsiTheme="minorHAnsi" w:cstheme="minorHAnsi"/>
          <w:color w:val="000000"/>
          <w:sz w:val="22"/>
          <w:szCs w:val="22"/>
        </w:rPr>
      </w:pPr>
      <w:proofErr w:type="gramStart"/>
      <w:r w:rsidRPr="001D4B35">
        <w:rPr>
          <w:rFonts w:asciiTheme="minorHAnsi" w:hAnsiTheme="minorHAnsi" w:cstheme="minorHAnsi"/>
          <w:b/>
          <w:color w:val="000000"/>
          <w:sz w:val="22"/>
          <w:szCs w:val="22"/>
        </w:rPr>
        <w:t>b</w:t>
      </w:r>
      <w:proofErr w:type="gramEnd"/>
      <w:r w:rsidRPr="001D4B35">
        <w:rPr>
          <w:rFonts w:asciiTheme="minorHAnsi" w:hAnsiTheme="minorHAnsi" w:cstheme="minorHAnsi"/>
          <w:b/>
          <w:color w:val="000000"/>
          <w:sz w:val="22"/>
          <w:szCs w:val="22"/>
        </w:rPr>
        <w:t>.</w:t>
      </w:r>
      <w:r w:rsidRPr="0034327C">
        <w:rPr>
          <w:rFonts w:asciiTheme="minorHAnsi" w:hAnsiTheme="minorHAnsi" w:cstheme="minorHAnsi"/>
          <w:color w:val="000000"/>
          <w:sz w:val="22"/>
          <w:szCs w:val="22"/>
        </w:rPr>
        <w:t xml:space="preserve"> Is in compliance with the Code of Conduct incorporated into the CSMLS Terms of Use and all applicable laws; </w:t>
      </w:r>
    </w:p>
    <w:p w:rsidR="00173657" w:rsidRPr="0034327C" w:rsidRDefault="00173657" w:rsidP="00173657">
      <w:pPr>
        <w:pStyle w:val="rteindent1"/>
        <w:spacing w:before="0" w:beforeAutospacing="0" w:after="300" w:afterAutospacing="0"/>
        <w:ind w:left="600"/>
        <w:textAlignment w:val="baseline"/>
        <w:rPr>
          <w:rFonts w:asciiTheme="minorHAnsi" w:hAnsiTheme="minorHAnsi" w:cstheme="minorHAnsi"/>
          <w:color w:val="000000"/>
          <w:sz w:val="22"/>
          <w:szCs w:val="22"/>
        </w:rPr>
      </w:pPr>
      <w:r w:rsidRPr="001D4B35">
        <w:rPr>
          <w:rFonts w:asciiTheme="minorHAnsi" w:hAnsiTheme="minorHAnsi" w:cstheme="minorHAnsi"/>
          <w:b/>
          <w:color w:val="000000"/>
          <w:sz w:val="22"/>
          <w:szCs w:val="22"/>
        </w:rPr>
        <w:t>c.</w:t>
      </w:r>
      <w:r w:rsidRPr="0034327C">
        <w:rPr>
          <w:rFonts w:asciiTheme="minorHAnsi" w:hAnsiTheme="minorHAnsi" w:cstheme="minorHAnsi"/>
          <w:color w:val="000000"/>
          <w:sz w:val="22"/>
          <w:szCs w:val="22"/>
        </w:rPr>
        <w:t xml:space="preserve"> contains no personal identifiers or patient health information or, in the event the Work does contain such information, Licensor agrees that Licensor has signed patient consent forms and that these consent forms allow for such personal information to be made publicly available via a website such as the Database; and </w:t>
      </w:r>
    </w:p>
    <w:p w:rsidR="00173657" w:rsidRPr="0034327C" w:rsidRDefault="00173657" w:rsidP="00173657">
      <w:pPr>
        <w:pStyle w:val="rteindent1"/>
        <w:spacing w:before="0" w:beforeAutospacing="0" w:after="300" w:afterAutospacing="0"/>
        <w:ind w:left="600"/>
        <w:textAlignment w:val="baseline"/>
        <w:rPr>
          <w:rFonts w:asciiTheme="minorHAnsi" w:hAnsiTheme="minorHAnsi" w:cstheme="minorHAnsi"/>
          <w:color w:val="000000"/>
          <w:sz w:val="22"/>
          <w:szCs w:val="22"/>
        </w:rPr>
      </w:pPr>
      <w:proofErr w:type="gramStart"/>
      <w:r w:rsidRPr="001D4B35">
        <w:rPr>
          <w:rFonts w:asciiTheme="minorHAnsi" w:hAnsiTheme="minorHAnsi" w:cstheme="minorHAnsi"/>
          <w:b/>
          <w:color w:val="000000"/>
          <w:sz w:val="22"/>
          <w:szCs w:val="22"/>
        </w:rPr>
        <w:t>d</w:t>
      </w:r>
      <w:proofErr w:type="gramEnd"/>
      <w:r w:rsidRPr="001D4B35">
        <w:rPr>
          <w:rFonts w:asciiTheme="minorHAnsi" w:hAnsiTheme="minorHAnsi" w:cstheme="minorHAnsi"/>
          <w:b/>
          <w:color w:val="000000"/>
          <w:sz w:val="22"/>
          <w:szCs w:val="22"/>
        </w:rPr>
        <w:t>.</w:t>
      </w:r>
      <w:r w:rsidRPr="0034327C">
        <w:rPr>
          <w:rFonts w:asciiTheme="minorHAnsi" w:hAnsiTheme="minorHAnsi" w:cstheme="minorHAnsi"/>
          <w:color w:val="000000"/>
          <w:sz w:val="22"/>
          <w:szCs w:val="22"/>
        </w:rPr>
        <w:t xml:space="preserve"> does not promote, condone, or encourage any unsafe, risky, or dangerous activities. </w:t>
      </w:r>
    </w:p>
    <w:p w:rsidR="00173657" w:rsidRPr="0034327C" w:rsidRDefault="00173657" w:rsidP="00173657">
      <w:pPr>
        <w:pStyle w:val="NormalWeb"/>
        <w:spacing w:before="0" w:beforeAutospacing="0" w:after="300" w:afterAutospacing="0"/>
        <w:textAlignment w:val="baseline"/>
        <w:rPr>
          <w:rFonts w:asciiTheme="minorHAnsi" w:hAnsiTheme="minorHAnsi" w:cstheme="minorHAnsi"/>
          <w:color w:val="000000"/>
          <w:sz w:val="22"/>
          <w:szCs w:val="22"/>
        </w:rPr>
      </w:pPr>
      <w:r w:rsidRPr="001D4B35">
        <w:rPr>
          <w:rFonts w:asciiTheme="minorHAnsi" w:hAnsiTheme="minorHAnsi" w:cstheme="minorHAnsi"/>
          <w:b/>
          <w:color w:val="000000"/>
          <w:sz w:val="22"/>
          <w:szCs w:val="22"/>
        </w:rPr>
        <w:t>3.</w:t>
      </w:r>
      <w:r w:rsidRPr="0034327C">
        <w:rPr>
          <w:rFonts w:asciiTheme="minorHAnsi" w:hAnsiTheme="minorHAnsi" w:cstheme="minorHAnsi"/>
          <w:color w:val="000000"/>
          <w:sz w:val="22"/>
          <w:szCs w:val="22"/>
        </w:rPr>
        <w:t xml:space="preserve"> Licensor agrees to do all things necessary, including execution and delivery of such other documents or agreements to CSMLS, to effect the purposes of this agreement.</w:t>
      </w:r>
    </w:p>
    <w:p w:rsidR="00173657" w:rsidRPr="0034327C" w:rsidRDefault="00173657" w:rsidP="00173657">
      <w:pPr>
        <w:pStyle w:val="NormalWeb"/>
        <w:spacing w:before="0" w:beforeAutospacing="0" w:after="300" w:afterAutospacing="0"/>
        <w:textAlignment w:val="baseline"/>
        <w:rPr>
          <w:rFonts w:asciiTheme="minorHAnsi" w:hAnsiTheme="minorHAnsi" w:cstheme="minorHAnsi"/>
          <w:color w:val="000000"/>
          <w:sz w:val="22"/>
          <w:szCs w:val="22"/>
        </w:rPr>
      </w:pPr>
      <w:r w:rsidRPr="001D4B35">
        <w:rPr>
          <w:rFonts w:asciiTheme="minorHAnsi" w:hAnsiTheme="minorHAnsi" w:cstheme="minorHAnsi"/>
          <w:b/>
          <w:color w:val="000000"/>
          <w:sz w:val="22"/>
          <w:szCs w:val="22"/>
        </w:rPr>
        <w:t>4.</w:t>
      </w:r>
      <w:r w:rsidRPr="0034327C">
        <w:rPr>
          <w:rFonts w:asciiTheme="minorHAnsi" w:hAnsiTheme="minorHAnsi" w:cstheme="minorHAnsi"/>
          <w:color w:val="000000"/>
          <w:sz w:val="22"/>
          <w:szCs w:val="22"/>
        </w:rPr>
        <w:t xml:space="preserve"> Licensor shall indemnify and hold CSMLS, its affiliates, directors, officers, agents, and employees harmless from and against all damages, claims and expenses (including reasonable legal expenses) to the extent arising from Licensor’s breach of any of its representations, warranties, covenants and agreements hereunder, including without limitation, any claim that the Work infringes a proprietary interest of any third party.</w:t>
      </w:r>
    </w:p>
    <w:p w:rsidR="00173657" w:rsidRPr="0034327C" w:rsidRDefault="00173657" w:rsidP="00173657">
      <w:pPr>
        <w:pStyle w:val="NormalWeb"/>
        <w:spacing w:before="0" w:beforeAutospacing="0" w:after="300" w:afterAutospacing="0"/>
        <w:textAlignment w:val="baseline"/>
        <w:rPr>
          <w:rFonts w:asciiTheme="minorHAnsi" w:hAnsiTheme="minorHAnsi" w:cstheme="minorHAnsi"/>
          <w:color w:val="000000"/>
          <w:sz w:val="22"/>
          <w:szCs w:val="22"/>
        </w:rPr>
      </w:pPr>
      <w:r w:rsidRPr="001D4B35">
        <w:rPr>
          <w:rFonts w:asciiTheme="minorHAnsi" w:hAnsiTheme="minorHAnsi" w:cstheme="minorHAnsi"/>
          <w:b/>
          <w:color w:val="000000"/>
          <w:sz w:val="22"/>
          <w:szCs w:val="22"/>
        </w:rPr>
        <w:t>5.</w:t>
      </w:r>
      <w:r w:rsidRPr="0034327C">
        <w:rPr>
          <w:rFonts w:asciiTheme="minorHAnsi" w:hAnsiTheme="minorHAnsi" w:cstheme="minorHAnsi"/>
          <w:color w:val="000000"/>
          <w:sz w:val="22"/>
          <w:szCs w:val="22"/>
        </w:rPr>
        <w:t xml:space="preserve"> All representations, warranties and indemnities set out in this agreement, as well as any other provision necessary to give effect to same or which by its nature is intended to survive expiration or termination, shall survive the expiration or termination of this agreement.</w:t>
      </w:r>
    </w:p>
    <w:p w:rsidR="00173657" w:rsidRDefault="00173657" w:rsidP="00173657">
      <w:pPr>
        <w:pStyle w:val="NormalWeb"/>
        <w:spacing w:before="0" w:beforeAutospacing="0" w:after="300" w:afterAutospacing="0"/>
        <w:textAlignment w:val="baseline"/>
        <w:rPr>
          <w:rFonts w:asciiTheme="minorHAnsi" w:hAnsiTheme="minorHAnsi" w:cstheme="minorHAnsi"/>
          <w:color w:val="000000"/>
          <w:sz w:val="22"/>
          <w:szCs w:val="22"/>
        </w:rPr>
      </w:pPr>
      <w:r w:rsidRPr="001D4B35">
        <w:rPr>
          <w:rFonts w:asciiTheme="minorHAnsi" w:hAnsiTheme="minorHAnsi" w:cstheme="minorHAnsi"/>
          <w:b/>
          <w:color w:val="000000"/>
          <w:sz w:val="22"/>
          <w:szCs w:val="22"/>
        </w:rPr>
        <w:t>6.</w:t>
      </w:r>
      <w:r w:rsidRPr="0034327C">
        <w:rPr>
          <w:rFonts w:asciiTheme="minorHAnsi" w:hAnsiTheme="minorHAnsi" w:cstheme="minorHAnsi"/>
          <w:color w:val="000000"/>
          <w:sz w:val="22"/>
          <w:szCs w:val="22"/>
        </w:rPr>
        <w:t xml:space="preserve"> CSMLS agrees to remove the Work from the Database and to cease any other use of the Work by CSMLS, following the provision of ten (10) days written notice to CSMLS by the Licensor. </w:t>
      </w:r>
    </w:p>
    <w:p w:rsidR="00513158" w:rsidRDefault="00513158" w:rsidP="00173657">
      <w:pPr>
        <w:pStyle w:val="NormalWeb"/>
        <w:spacing w:before="0" w:beforeAutospacing="0" w:after="300" w:afterAutospacing="0"/>
        <w:textAlignment w:val="baseline"/>
        <w:rPr>
          <w:rFonts w:asciiTheme="minorHAnsi" w:hAnsiTheme="minorHAnsi" w:cstheme="minorHAnsi"/>
          <w:color w:val="000000"/>
          <w:sz w:val="22"/>
          <w:szCs w:val="22"/>
        </w:rPr>
      </w:pPr>
    </w:p>
    <w:p w:rsidR="00513158" w:rsidRDefault="00513158" w:rsidP="00173657">
      <w:pPr>
        <w:pStyle w:val="NormalWeb"/>
        <w:spacing w:before="0" w:beforeAutospacing="0" w:after="300" w:afterAutospacing="0"/>
        <w:textAlignment w:val="baseline"/>
        <w:rPr>
          <w:rFonts w:asciiTheme="minorHAnsi" w:hAnsiTheme="minorHAnsi" w:cstheme="minorHAnsi"/>
          <w:color w:val="000000"/>
          <w:sz w:val="22"/>
          <w:szCs w:val="22"/>
        </w:rPr>
      </w:pPr>
    </w:p>
    <w:p w:rsidR="00513158" w:rsidRPr="0034327C" w:rsidRDefault="00513158" w:rsidP="00173657">
      <w:pPr>
        <w:pStyle w:val="NormalWeb"/>
        <w:spacing w:before="0" w:beforeAutospacing="0" w:after="300" w:afterAutospacing="0"/>
        <w:textAlignment w:val="baseline"/>
        <w:rPr>
          <w:rFonts w:asciiTheme="minorHAnsi" w:hAnsiTheme="minorHAnsi" w:cstheme="minorHAnsi"/>
          <w:color w:val="000000"/>
          <w:sz w:val="22"/>
          <w:szCs w:val="22"/>
        </w:rPr>
      </w:pPr>
    </w:p>
    <w:p w:rsidR="00173657" w:rsidRDefault="00173657" w:rsidP="00173657">
      <w:pPr>
        <w:pStyle w:val="NormalWeb"/>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r w:rsidRPr="0034327C">
        <w:rPr>
          <w:rStyle w:val="Strong"/>
          <w:rFonts w:asciiTheme="minorHAnsi" w:hAnsiTheme="minorHAnsi" w:cstheme="minorHAnsi"/>
          <w:color w:val="000000"/>
          <w:sz w:val="22"/>
          <w:szCs w:val="22"/>
          <w:bdr w:val="none" w:sz="0" w:space="0" w:color="auto" w:frame="1"/>
        </w:rPr>
        <w:t>General:</w:t>
      </w:r>
    </w:p>
    <w:p w:rsidR="00173657" w:rsidRPr="0034327C" w:rsidRDefault="00173657" w:rsidP="00173657">
      <w:pPr>
        <w:pStyle w:val="NormalWeb"/>
        <w:spacing w:before="0" w:beforeAutospacing="0" w:after="0" w:afterAutospacing="0"/>
        <w:textAlignment w:val="baseline"/>
        <w:rPr>
          <w:rFonts w:asciiTheme="minorHAnsi" w:hAnsiTheme="minorHAnsi" w:cstheme="minorHAnsi"/>
          <w:color w:val="000000"/>
          <w:sz w:val="22"/>
          <w:szCs w:val="22"/>
        </w:rPr>
      </w:pPr>
    </w:p>
    <w:p w:rsidR="00173657" w:rsidRDefault="00173657" w:rsidP="00173657">
      <w:pPr>
        <w:pStyle w:val="NormalWeb"/>
        <w:spacing w:before="0" w:beforeAutospacing="0" w:after="300" w:afterAutospacing="0"/>
        <w:textAlignment w:val="baseline"/>
        <w:rPr>
          <w:rFonts w:asciiTheme="minorHAnsi" w:hAnsiTheme="minorHAnsi" w:cstheme="minorHAnsi"/>
          <w:color w:val="000000"/>
          <w:sz w:val="22"/>
          <w:szCs w:val="22"/>
        </w:rPr>
      </w:pPr>
      <w:r w:rsidRPr="001D4B35">
        <w:rPr>
          <w:rFonts w:asciiTheme="minorHAnsi" w:hAnsiTheme="minorHAnsi" w:cstheme="minorHAnsi"/>
          <w:b/>
          <w:color w:val="000000"/>
          <w:sz w:val="22"/>
          <w:szCs w:val="22"/>
        </w:rPr>
        <w:t>7.</w:t>
      </w:r>
      <w:r w:rsidRPr="0034327C">
        <w:rPr>
          <w:rFonts w:asciiTheme="minorHAnsi" w:hAnsiTheme="minorHAnsi" w:cstheme="minorHAnsi"/>
          <w:color w:val="000000"/>
          <w:sz w:val="22"/>
          <w:szCs w:val="22"/>
        </w:rPr>
        <w:t xml:space="preserve"> CSMLS has the right at any time to assign this agreement, including to a successor, with 10 business days </w:t>
      </w:r>
      <w:r w:rsidR="00B33BC3">
        <w:rPr>
          <w:rFonts w:asciiTheme="minorHAnsi" w:hAnsiTheme="minorHAnsi" w:cstheme="minorHAnsi"/>
          <w:color w:val="000000"/>
          <w:sz w:val="22"/>
          <w:szCs w:val="22"/>
        </w:rPr>
        <w:t>written notice to the Licensor.</w:t>
      </w:r>
    </w:p>
    <w:p w:rsidR="00173657" w:rsidRPr="0034327C" w:rsidRDefault="00173657" w:rsidP="00173657">
      <w:pPr>
        <w:pStyle w:val="NormalWeb"/>
        <w:spacing w:before="0" w:beforeAutospacing="0" w:after="300" w:afterAutospacing="0"/>
        <w:textAlignment w:val="baseline"/>
        <w:rPr>
          <w:rFonts w:asciiTheme="minorHAnsi" w:hAnsiTheme="minorHAnsi" w:cstheme="minorHAnsi"/>
          <w:color w:val="000000"/>
          <w:sz w:val="22"/>
          <w:szCs w:val="22"/>
        </w:rPr>
      </w:pPr>
      <w:r w:rsidRPr="001D4B35">
        <w:rPr>
          <w:rFonts w:asciiTheme="minorHAnsi" w:hAnsiTheme="minorHAnsi" w:cstheme="minorHAnsi"/>
          <w:b/>
          <w:color w:val="000000"/>
          <w:sz w:val="22"/>
          <w:szCs w:val="22"/>
        </w:rPr>
        <w:t>8.</w:t>
      </w:r>
      <w:r w:rsidRPr="0034327C">
        <w:rPr>
          <w:rFonts w:asciiTheme="minorHAnsi" w:hAnsiTheme="minorHAnsi" w:cstheme="minorHAnsi"/>
          <w:color w:val="000000"/>
          <w:sz w:val="22"/>
          <w:szCs w:val="22"/>
        </w:rPr>
        <w:t xml:space="preserve"> This agreement shall be construed and enforced in accordance with the laws of the Province of Ontario and the federal laws of Canada applicable therein, and the parties to this Agreement irrevocably </w:t>
      </w:r>
      <w:proofErr w:type="spellStart"/>
      <w:r w:rsidRPr="0034327C">
        <w:rPr>
          <w:rFonts w:asciiTheme="minorHAnsi" w:hAnsiTheme="minorHAnsi" w:cstheme="minorHAnsi"/>
          <w:color w:val="000000"/>
          <w:sz w:val="22"/>
          <w:szCs w:val="22"/>
        </w:rPr>
        <w:t>attorn</w:t>
      </w:r>
      <w:proofErr w:type="spellEnd"/>
      <w:r w:rsidRPr="0034327C">
        <w:rPr>
          <w:rFonts w:asciiTheme="minorHAnsi" w:hAnsiTheme="minorHAnsi" w:cstheme="minorHAnsi"/>
          <w:color w:val="000000"/>
          <w:sz w:val="22"/>
          <w:szCs w:val="22"/>
        </w:rPr>
        <w:t xml:space="preserve"> to the jurisdiction of the courts of the Province of Ontario and the federal courts of Canada situated therein.</w:t>
      </w:r>
    </w:p>
    <w:p w:rsidR="00173657" w:rsidRPr="0034327C" w:rsidRDefault="00173657" w:rsidP="00173657">
      <w:pPr>
        <w:pStyle w:val="NormalWeb"/>
        <w:spacing w:before="0" w:beforeAutospacing="0" w:after="300" w:afterAutospacing="0"/>
        <w:textAlignment w:val="baseline"/>
        <w:rPr>
          <w:rFonts w:asciiTheme="minorHAnsi" w:hAnsiTheme="minorHAnsi" w:cstheme="minorHAnsi"/>
          <w:color w:val="000000"/>
          <w:sz w:val="22"/>
          <w:szCs w:val="22"/>
        </w:rPr>
      </w:pPr>
      <w:r w:rsidRPr="001D4B35">
        <w:rPr>
          <w:rFonts w:asciiTheme="minorHAnsi" w:hAnsiTheme="minorHAnsi" w:cstheme="minorHAnsi"/>
          <w:b/>
          <w:color w:val="000000"/>
          <w:sz w:val="22"/>
          <w:szCs w:val="22"/>
        </w:rPr>
        <w:t>9.</w:t>
      </w:r>
      <w:r w:rsidRPr="0034327C">
        <w:rPr>
          <w:rFonts w:asciiTheme="minorHAnsi" w:hAnsiTheme="minorHAnsi" w:cstheme="minorHAnsi"/>
          <w:color w:val="000000"/>
          <w:sz w:val="22"/>
          <w:szCs w:val="22"/>
        </w:rPr>
        <w:t xml:space="preserve"> This agreement shall be binding upon the Licensor and upon his/her respective heirs, estates and executors, administrators, successors and assigns, jointly and severally, and shall endure to the benefit of the successors and assigns of CSMLS.</w:t>
      </w:r>
    </w:p>
    <w:p w:rsidR="00173657" w:rsidRPr="0034327C" w:rsidRDefault="00173657" w:rsidP="00173657">
      <w:pPr>
        <w:pStyle w:val="NormalWeb"/>
        <w:spacing w:before="0" w:beforeAutospacing="0" w:after="300" w:afterAutospacing="0"/>
        <w:textAlignment w:val="baseline"/>
        <w:rPr>
          <w:rFonts w:asciiTheme="minorHAnsi" w:hAnsiTheme="minorHAnsi" w:cstheme="minorHAnsi"/>
          <w:color w:val="000000"/>
          <w:sz w:val="22"/>
          <w:szCs w:val="22"/>
        </w:rPr>
      </w:pPr>
      <w:r w:rsidRPr="001D4B35">
        <w:rPr>
          <w:rFonts w:asciiTheme="minorHAnsi" w:hAnsiTheme="minorHAnsi" w:cstheme="minorHAnsi"/>
          <w:b/>
          <w:color w:val="000000"/>
          <w:sz w:val="22"/>
          <w:szCs w:val="22"/>
        </w:rPr>
        <w:t>10.</w:t>
      </w:r>
      <w:r w:rsidRPr="0034327C">
        <w:rPr>
          <w:rFonts w:asciiTheme="minorHAnsi" w:hAnsiTheme="minorHAnsi" w:cstheme="minorHAnsi"/>
          <w:color w:val="000000"/>
          <w:sz w:val="22"/>
          <w:szCs w:val="22"/>
        </w:rPr>
        <w:t xml:space="preserve"> In the event that any clause, term or paragraph of this agreement is held to be unenforceable in law, such provision shall be given the maximum effect permitted under the applicable law, and such finding shall not affect the validity of the remaining terms of this agreement.</w:t>
      </w:r>
    </w:p>
    <w:p w:rsidR="00173657" w:rsidRPr="0034327C" w:rsidRDefault="00173657" w:rsidP="00173657">
      <w:pPr>
        <w:pStyle w:val="NormalWeb"/>
        <w:spacing w:before="0" w:beforeAutospacing="0" w:after="300" w:afterAutospacing="0"/>
        <w:textAlignment w:val="baseline"/>
        <w:rPr>
          <w:rFonts w:asciiTheme="minorHAnsi" w:hAnsiTheme="minorHAnsi" w:cstheme="minorHAnsi"/>
          <w:color w:val="000000"/>
          <w:sz w:val="22"/>
          <w:szCs w:val="22"/>
        </w:rPr>
      </w:pPr>
      <w:r w:rsidRPr="001D4B35">
        <w:rPr>
          <w:rFonts w:asciiTheme="minorHAnsi" w:hAnsiTheme="minorHAnsi" w:cstheme="minorHAnsi"/>
          <w:b/>
          <w:color w:val="000000"/>
          <w:sz w:val="22"/>
          <w:szCs w:val="22"/>
        </w:rPr>
        <w:t>11.</w:t>
      </w:r>
      <w:r w:rsidRPr="0034327C">
        <w:rPr>
          <w:rFonts w:asciiTheme="minorHAnsi" w:hAnsiTheme="minorHAnsi" w:cstheme="minorHAnsi"/>
          <w:color w:val="000000"/>
          <w:sz w:val="22"/>
          <w:szCs w:val="22"/>
        </w:rPr>
        <w:t xml:space="preserve"> This agreement constitutes the entire agreement between the parties and cannot be modified except by written instrument duly executed by the parties hereto.</w:t>
      </w:r>
    </w:p>
    <w:p w:rsidR="005E0DEC" w:rsidRPr="0034327C" w:rsidRDefault="00173657" w:rsidP="005E0DEC">
      <w:pPr>
        <w:pStyle w:val="NormalWeb"/>
        <w:spacing w:before="0" w:beforeAutospacing="0" w:after="300" w:afterAutospacing="0"/>
        <w:textAlignment w:val="baseline"/>
        <w:rPr>
          <w:rFonts w:asciiTheme="minorHAnsi" w:hAnsiTheme="minorHAnsi" w:cstheme="minorHAnsi"/>
          <w:color w:val="000000"/>
          <w:sz w:val="22"/>
          <w:szCs w:val="22"/>
          <w:lang w:val="fr-CA"/>
        </w:rPr>
      </w:pPr>
      <w:r w:rsidRPr="001D4B35">
        <w:rPr>
          <w:rFonts w:asciiTheme="minorHAnsi" w:hAnsiTheme="minorHAnsi" w:cstheme="minorHAnsi"/>
          <w:b/>
          <w:color w:val="000000"/>
          <w:sz w:val="22"/>
          <w:szCs w:val="22"/>
        </w:rPr>
        <w:t>12.</w:t>
      </w:r>
      <w:r w:rsidRPr="0034327C">
        <w:rPr>
          <w:rFonts w:asciiTheme="minorHAnsi" w:hAnsiTheme="minorHAnsi" w:cstheme="minorHAnsi"/>
          <w:color w:val="000000"/>
          <w:sz w:val="22"/>
          <w:szCs w:val="22"/>
        </w:rPr>
        <w:t xml:space="preserve"> It is the express wish of the parties that this agreement and any related documents be drawn up and executed in English. </w:t>
      </w:r>
      <w:r w:rsidRPr="0034327C">
        <w:rPr>
          <w:rFonts w:asciiTheme="minorHAnsi" w:hAnsiTheme="minorHAnsi" w:cstheme="minorHAnsi"/>
          <w:color w:val="000000"/>
          <w:sz w:val="22"/>
          <w:szCs w:val="22"/>
          <w:lang w:val="fr-CA"/>
        </w:rPr>
        <w:t>Les Parties conviennent que la présente convention et tous les documents s’y rattachant soient rédigés et signés en anglais.</w:t>
      </w:r>
      <w:r w:rsidR="005E0DEC" w:rsidRPr="005E0DEC">
        <w:rPr>
          <w:rFonts w:asciiTheme="minorHAnsi" w:hAnsiTheme="minorHAnsi" w:cstheme="minorHAnsi"/>
          <w:color w:val="000000"/>
          <w:sz w:val="22"/>
          <w:szCs w:val="22"/>
          <w:lang w:val="fr-CA"/>
        </w:rPr>
        <w:t xml:space="preserve"> </w:t>
      </w:r>
    </w:p>
    <w:p w:rsidR="005E0DEC" w:rsidRPr="0034327C" w:rsidRDefault="005E0DEC" w:rsidP="005E0DEC">
      <w:pPr>
        <w:textAlignment w:val="baseline"/>
        <w:rPr>
          <w:rFonts w:cstheme="minorHAnsi"/>
          <w:color w:val="000000"/>
        </w:rPr>
      </w:pPr>
      <w:r w:rsidRPr="0034327C">
        <w:rPr>
          <w:rFonts w:cstheme="minorHAnsi"/>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25pt;height:18pt" o:ole="">
            <v:imagedata r:id="rId7" o:title=""/>
          </v:shape>
          <w:control r:id="rId8" w:name="DefaultOcxName751" w:shapeid="_x0000_i1072"/>
        </w:object>
      </w:r>
      <w:r w:rsidRPr="0034327C">
        <w:rPr>
          <w:rFonts w:cstheme="minorHAnsi"/>
          <w:color w:val="000000"/>
        </w:rPr>
        <w:t>I AGREE TO THESE TERMS AND LICENSE. </w:t>
      </w:r>
      <w:r w:rsidRPr="0034327C">
        <w:rPr>
          <w:rStyle w:val="form-required"/>
          <w:rFonts w:cstheme="minorHAnsi"/>
          <w:color w:val="F48466"/>
          <w:bdr w:val="none" w:sz="0" w:space="0" w:color="auto" w:frame="1"/>
        </w:rPr>
        <w:t>*</w:t>
      </w:r>
    </w:p>
    <w:p w:rsidR="005E0DEC" w:rsidRPr="0034327C" w:rsidRDefault="005E0DEC" w:rsidP="005E0DEC">
      <w:pPr>
        <w:pStyle w:val="NormalWeb"/>
        <w:spacing w:before="0" w:beforeAutospacing="0" w:after="300" w:afterAutospacing="0"/>
        <w:textAlignment w:val="baseline"/>
        <w:rPr>
          <w:rFonts w:asciiTheme="minorHAnsi" w:hAnsiTheme="minorHAnsi" w:cstheme="minorHAnsi"/>
          <w:color w:val="000000"/>
          <w:sz w:val="22"/>
          <w:szCs w:val="22"/>
        </w:rPr>
      </w:pPr>
      <w:r w:rsidRPr="0034327C">
        <w:rPr>
          <w:rFonts w:asciiTheme="minorHAnsi" w:hAnsiTheme="minorHAnsi" w:cstheme="minorHAnsi"/>
          <w:color w:val="000000"/>
          <w:sz w:val="22"/>
          <w:szCs w:val="22"/>
        </w:rPr>
        <w:t>LICENSOR</w:t>
      </w:r>
    </w:p>
    <w:p w:rsidR="005E0DEC" w:rsidRPr="0034327C" w:rsidRDefault="005E0DEC" w:rsidP="005E0DEC">
      <w:pPr>
        <w:textAlignment w:val="baseline"/>
        <w:rPr>
          <w:rFonts w:cstheme="minorHAnsi"/>
          <w:color w:val="000000"/>
        </w:rPr>
      </w:pPr>
      <w:proofErr w:type="gramStart"/>
      <w:r w:rsidRPr="0034327C">
        <w:rPr>
          <w:rFonts w:cstheme="minorHAnsi"/>
          <w:color w:val="000000"/>
        </w:rPr>
        <w:t>YOUR</w:t>
      </w:r>
      <w:proofErr w:type="gramEnd"/>
      <w:r w:rsidRPr="0034327C">
        <w:rPr>
          <w:rFonts w:cstheme="minorHAnsi"/>
          <w:color w:val="000000"/>
        </w:rPr>
        <w:t xml:space="preserve"> NAME </w:t>
      </w:r>
      <w:r w:rsidRPr="0034327C">
        <w:rPr>
          <w:rStyle w:val="form-required"/>
          <w:rFonts w:cstheme="minorHAnsi"/>
          <w:color w:val="F48466"/>
          <w:bdr w:val="none" w:sz="0" w:space="0" w:color="auto" w:frame="1"/>
        </w:rPr>
        <w:t>*</w:t>
      </w:r>
      <w:r>
        <w:rPr>
          <w:rStyle w:val="form-required"/>
          <w:rFonts w:cstheme="minorHAnsi"/>
          <w:color w:val="F48466"/>
          <w:bdr w:val="none" w:sz="0" w:space="0" w:color="auto" w:frame="1"/>
        </w:rPr>
        <w:t xml:space="preserve">                         </w:t>
      </w:r>
      <w:r w:rsidRPr="0034327C">
        <w:rPr>
          <w:rFonts w:cstheme="minorHAnsi"/>
          <w:color w:val="000000"/>
        </w:rPr>
        <w:object w:dxaOrig="225" w:dyaOrig="225">
          <v:shape id="_x0000_i1071" type="#_x0000_t75" style="width:236.25pt;height:18pt" o:ole="">
            <v:imagedata r:id="rId9" o:title=""/>
          </v:shape>
          <w:control r:id="rId10" w:name="DefaultOcxName1171" w:shapeid="_x0000_i1071"/>
        </w:object>
      </w:r>
    </w:p>
    <w:p w:rsidR="005E0DEC" w:rsidRDefault="005E0DEC" w:rsidP="005E0DEC">
      <w:pPr>
        <w:textAlignment w:val="baseline"/>
        <w:rPr>
          <w:rFonts w:cstheme="minorHAnsi"/>
          <w:color w:val="000000"/>
        </w:rPr>
      </w:pPr>
      <w:proofErr w:type="gramStart"/>
      <w:r w:rsidRPr="0034327C">
        <w:rPr>
          <w:rFonts w:cstheme="minorHAnsi"/>
          <w:color w:val="000000"/>
        </w:rPr>
        <w:t>YOUR</w:t>
      </w:r>
      <w:proofErr w:type="gramEnd"/>
      <w:r w:rsidRPr="0034327C">
        <w:rPr>
          <w:rFonts w:cstheme="minorHAnsi"/>
          <w:color w:val="000000"/>
        </w:rPr>
        <w:t xml:space="preserve"> TITLE </w:t>
      </w:r>
      <w:r w:rsidRPr="0034327C">
        <w:rPr>
          <w:rStyle w:val="form-required"/>
          <w:rFonts w:cstheme="minorHAnsi"/>
          <w:color w:val="F48466"/>
          <w:bdr w:val="none" w:sz="0" w:space="0" w:color="auto" w:frame="1"/>
        </w:rPr>
        <w:t>*</w:t>
      </w:r>
      <w:r>
        <w:rPr>
          <w:rStyle w:val="form-required"/>
          <w:rFonts w:cstheme="minorHAnsi"/>
          <w:color w:val="F48466"/>
          <w:bdr w:val="none" w:sz="0" w:space="0" w:color="auto" w:frame="1"/>
        </w:rPr>
        <w:t xml:space="preserve">                           </w:t>
      </w:r>
      <w:r w:rsidRPr="0034327C">
        <w:rPr>
          <w:rFonts w:cstheme="minorHAnsi"/>
          <w:color w:val="000000"/>
        </w:rPr>
        <w:object w:dxaOrig="225" w:dyaOrig="225">
          <v:shape id="_x0000_i1070" type="#_x0000_t75" style="width:236.25pt;height:18pt" o:ole="">
            <v:imagedata r:id="rId9" o:title=""/>
          </v:shape>
          <w:control r:id="rId11" w:name="DefaultOcxName2161" w:shapeid="_x0000_i1070"/>
        </w:object>
      </w:r>
    </w:p>
    <w:p w:rsidR="005E0DEC" w:rsidRDefault="005E0DEC" w:rsidP="005E0DEC">
      <w:pPr>
        <w:textAlignment w:val="baseline"/>
        <w:rPr>
          <w:rFonts w:cstheme="minorHAnsi"/>
          <w:color w:val="000000"/>
        </w:rPr>
      </w:pPr>
      <w:proofErr w:type="gramStart"/>
      <w:r w:rsidRPr="0034327C">
        <w:rPr>
          <w:rFonts w:cstheme="minorHAnsi"/>
          <w:color w:val="000000"/>
        </w:rPr>
        <w:t>YOUR</w:t>
      </w:r>
      <w:proofErr w:type="gramEnd"/>
      <w:r w:rsidRPr="0034327C">
        <w:rPr>
          <w:rFonts w:cstheme="minorHAnsi"/>
          <w:color w:val="000000"/>
        </w:rPr>
        <w:t xml:space="preserve"> </w:t>
      </w:r>
      <w:r>
        <w:rPr>
          <w:rFonts w:cstheme="minorHAnsi"/>
          <w:color w:val="000000"/>
        </w:rPr>
        <w:t xml:space="preserve">CSMLS MEMBER ID </w:t>
      </w:r>
      <w:r w:rsidRPr="0034327C">
        <w:rPr>
          <w:rStyle w:val="form-required"/>
          <w:rFonts w:cstheme="minorHAnsi"/>
          <w:color w:val="F48466"/>
          <w:bdr w:val="none" w:sz="0" w:space="0" w:color="auto" w:frame="1"/>
        </w:rPr>
        <w:t>*</w:t>
      </w:r>
      <w:r>
        <w:rPr>
          <w:rStyle w:val="form-required"/>
          <w:rFonts w:cstheme="minorHAnsi"/>
          <w:color w:val="F48466"/>
          <w:bdr w:val="none" w:sz="0" w:space="0" w:color="auto" w:frame="1"/>
        </w:rPr>
        <w:t xml:space="preserve">  </w:t>
      </w:r>
      <w:r w:rsidRPr="0034327C">
        <w:rPr>
          <w:rFonts w:cstheme="minorHAnsi"/>
          <w:color w:val="000000"/>
        </w:rPr>
        <w:object w:dxaOrig="225" w:dyaOrig="225">
          <v:shape id="_x0000_i1069" type="#_x0000_t75" style="width:236.25pt;height:18pt" o:ole="">
            <v:imagedata r:id="rId9" o:title=""/>
          </v:shape>
          <w:control r:id="rId12" w:name="DefaultOcxName21611" w:shapeid="_x0000_i1069"/>
        </w:object>
      </w:r>
    </w:p>
    <w:p w:rsidR="00173657" w:rsidRPr="005E0DEC" w:rsidRDefault="005E0DEC" w:rsidP="00793E91">
      <w:pPr>
        <w:textAlignment w:val="baseline"/>
        <w:rPr>
          <w:rFonts w:cstheme="minorHAnsi"/>
          <w:color w:val="000000"/>
        </w:rPr>
      </w:pPr>
      <w:r>
        <w:rPr>
          <w:rFonts w:cstheme="minorHAnsi"/>
          <w:color w:val="000000"/>
        </w:rPr>
        <w:t>DATE (</w:t>
      </w:r>
      <w:proofErr w:type="spellStart"/>
      <w:r>
        <w:rPr>
          <w:rFonts w:cstheme="minorHAnsi"/>
          <w:color w:val="000000"/>
        </w:rPr>
        <w:t>dd</w:t>
      </w:r>
      <w:proofErr w:type="spellEnd"/>
      <w:r>
        <w:rPr>
          <w:rFonts w:cstheme="minorHAnsi"/>
          <w:color w:val="000000"/>
        </w:rPr>
        <w:t>/mm/</w:t>
      </w:r>
      <w:proofErr w:type="spellStart"/>
      <w:r>
        <w:rPr>
          <w:rFonts w:cstheme="minorHAnsi"/>
          <w:color w:val="000000"/>
        </w:rPr>
        <w:t>yyyy</w:t>
      </w:r>
      <w:proofErr w:type="spellEnd"/>
      <w:r>
        <w:rPr>
          <w:rFonts w:cstheme="minorHAnsi"/>
          <w:color w:val="000000"/>
        </w:rPr>
        <w:t xml:space="preserve">) </w:t>
      </w:r>
      <w:r w:rsidRPr="0034327C">
        <w:rPr>
          <w:rStyle w:val="form-required"/>
          <w:rFonts w:cstheme="minorHAnsi"/>
          <w:color w:val="F48466"/>
          <w:bdr w:val="none" w:sz="0" w:space="0" w:color="auto" w:frame="1"/>
        </w:rPr>
        <w:t>*</w:t>
      </w:r>
      <w:r>
        <w:rPr>
          <w:rStyle w:val="form-required"/>
          <w:rFonts w:cstheme="minorHAnsi"/>
          <w:color w:val="F48466"/>
          <w:bdr w:val="none" w:sz="0" w:space="0" w:color="auto" w:frame="1"/>
        </w:rPr>
        <w:t xml:space="preserve">           </w:t>
      </w:r>
      <w:r w:rsidRPr="0034327C">
        <w:rPr>
          <w:rFonts w:cstheme="minorHAnsi"/>
          <w:color w:val="000000"/>
        </w:rPr>
        <w:object w:dxaOrig="225" w:dyaOrig="225">
          <v:shape id="_x0000_i1074" type="#_x0000_t75" style="width:236.25pt;height:18pt" o:ole="">
            <v:imagedata r:id="rId9" o:title=""/>
          </v:shape>
          <w:control r:id="rId13" w:name="DefaultOcxName216111" w:shapeid="_x0000_i1074"/>
        </w:object>
      </w:r>
    </w:p>
    <w:sectPr w:rsidR="00173657" w:rsidRPr="005E0DE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158" w:rsidRDefault="00513158" w:rsidP="00513158">
      <w:pPr>
        <w:spacing w:after="0" w:line="240" w:lineRule="auto"/>
      </w:pPr>
      <w:r>
        <w:separator/>
      </w:r>
    </w:p>
  </w:endnote>
  <w:endnote w:type="continuationSeparator" w:id="0">
    <w:p w:rsidR="00513158" w:rsidRDefault="00513158" w:rsidP="0051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463567"/>
      <w:docPartObj>
        <w:docPartGallery w:val="Page Numbers (Bottom of Page)"/>
        <w:docPartUnique/>
      </w:docPartObj>
    </w:sdtPr>
    <w:sdtEndPr/>
    <w:sdtContent>
      <w:p w:rsidR="00513158" w:rsidRDefault="00513158">
        <w:pPr>
          <w:pStyle w:val="Footer"/>
          <w:jc w:val="right"/>
        </w:pPr>
        <w:r>
          <w:t xml:space="preserve">Page | </w:t>
        </w:r>
        <w:r>
          <w:fldChar w:fldCharType="begin"/>
        </w:r>
        <w:r>
          <w:instrText xml:space="preserve"> PAGE   \* MERGEFORMAT </w:instrText>
        </w:r>
        <w:r>
          <w:fldChar w:fldCharType="separate"/>
        </w:r>
        <w:r w:rsidR="00793E91">
          <w:rPr>
            <w:noProof/>
          </w:rPr>
          <w:t>3</w:t>
        </w:r>
        <w:r>
          <w:rPr>
            <w:noProof/>
          </w:rPr>
          <w:fldChar w:fldCharType="end"/>
        </w:r>
        <w:r>
          <w:t xml:space="preserve"> </w:t>
        </w:r>
      </w:p>
    </w:sdtContent>
  </w:sdt>
  <w:p w:rsidR="00513158" w:rsidRDefault="00513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158" w:rsidRDefault="00513158" w:rsidP="00513158">
      <w:pPr>
        <w:spacing w:after="0" w:line="240" w:lineRule="auto"/>
      </w:pPr>
      <w:r>
        <w:separator/>
      </w:r>
    </w:p>
  </w:footnote>
  <w:footnote w:type="continuationSeparator" w:id="0">
    <w:p w:rsidR="00513158" w:rsidRDefault="00513158" w:rsidP="00513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158" w:rsidRDefault="00513158" w:rsidP="00513158">
    <w:pPr>
      <w:pStyle w:val="Header"/>
      <w:jc w:val="center"/>
    </w:pPr>
    <w:r>
      <w:rPr>
        <w:noProof/>
        <w:lang w:val="en-IN" w:eastAsia="en-IN"/>
      </w:rPr>
      <w:drawing>
        <wp:inline distT="0" distB="0" distL="0" distR="0" wp14:anchorId="08931FE6">
          <wp:extent cx="3602990"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2990" cy="10121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91DBE"/>
    <w:multiLevelType w:val="hybridMultilevel"/>
    <w:tmpl w:val="AFD2BBCA"/>
    <w:lvl w:ilvl="0" w:tplc="A48C302E">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471251F3"/>
    <w:multiLevelType w:val="hybridMultilevel"/>
    <w:tmpl w:val="A04AB9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C6D32A5"/>
    <w:multiLevelType w:val="hybridMultilevel"/>
    <w:tmpl w:val="4CA4B03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57"/>
    <w:rsid w:val="00173657"/>
    <w:rsid w:val="001D4B35"/>
    <w:rsid w:val="002A151C"/>
    <w:rsid w:val="00351CD0"/>
    <w:rsid w:val="004564E5"/>
    <w:rsid w:val="00513158"/>
    <w:rsid w:val="005E0DEC"/>
    <w:rsid w:val="00793E91"/>
    <w:rsid w:val="00B33B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398AFA-4727-4C1E-8A49-C343D663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657"/>
    <w:rPr>
      <w:lang w:val="en-CA"/>
    </w:rPr>
  </w:style>
  <w:style w:type="paragraph" w:styleId="Heading1">
    <w:name w:val="heading 1"/>
    <w:basedOn w:val="Normal"/>
    <w:next w:val="Normal"/>
    <w:link w:val="Heading1Char"/>
    <w:uiPriority w:val="9"/>
    <w:qFormat/>
    <w:rsid w:val="001736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657"/>
    <w:rPr>
      <w:rFonts w:asciiTheme="majorHAnsi" w:eastAsiaTheme="majorEastAsia" w:hAnsiTheme="majorHAnsi" w:cstheme="majorBidi"/>
      <w:color w:val="2E74B5" w:themeColor="accent1" w:themeShade="BF"/>
      <w:sz w:val="32"/>
      <w:szCs w:val="32"/>
      <w:lang w:val="en-CA"/>
    </w:rPr>
  </w:style>
  <w:style w:type="paragraph" w:styleId="NormalWeb">
    <w:name w:val="Normal (Web)"/>
    <w:basedOn w:val="Normal"/>
    <w:uiPriority w:val="99"/>
    <w:unhideWhenUsed/>
    <w:rsid w:val="001736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73657"/>
    <w:rPr>
      <w:b/>
      <w:bCs/>
    </w:rPr>
  </w:style>
  <w:style w:type="character" w:customStyle="1" w:styleId="form-required">
    <w:name w:val="form-required"/>
    <w:basedOn w:val="DefaultParagraphFont"/>
    <w:rsid w:val="00173657"/>
  </w:style>
  <w:style w:type="paragraph" w:customStyle="1" w:styleId="rteindent1">
    <w:name w:val="rteindent1"/>
    <w:basedOn w:val="Normal"/>
    <w:rsid w:val="0017365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513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158"/>
    <w:rPr>
      <w:lang w:val="en-CA"/>
    </w:rPr>
  </w:style>
  <w:style w:type="paragraph" w:styleId="Footer">
    <w:name w:val="footer"/>
    <w:basedOn w:val="Normal"/>
    <w:link w:val="FooterChar"/>
    <w:uiPriority w:val="99"/>
    <w:unhideWhenUsed/>
    <w:rsid w:val="00513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158"/>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payal tandel</dc:creator>
  <cp:keywords/>
  <dc:description/>
  <cp:lastModifiedBy>payal tandel</cp:lastModifiedBy>
  <cp:revision>7</cp:revision>
  <dcterms:created xsi:type="dcterms:W3CDTF">2018-12-12T14:29:00Z</dcterms:created>
  <dcterms:modified xsi:type="dcterms:W3CDTF">2018-12-12T16:21:00Z</dcterms:modified>
</cp:coreProperties>
</file>